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00B15" w:rsidRPr="004808CC" w:rsidTr="006548F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96D64" w:rsidRPr="004808CC" w:rsidRDefault="00152F23" w:rsidP="006548F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4808C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D96D64" w:rsidRPr="004808CC" w:rsidRDefault="00152F23" w:rsidP="006548F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08CC">
              <w:rPr>
                <w:rFonts w:ascii="Times New Roman" w:hAnsi="Times New Roman"/>
                <w:b/>
                <w:sz w:val="24"/>
                <w:szCs w:val="24"/>
              </w:rPr>
              <w:t>Niedermüller Péter polgármester</w:t>
            </w:r>
          </w:p>
        </w:tc>
      </w:tr>
    </w:tbl>
    <w:p w:rsidR="00441E93" w:rsidRPr="004808CC" w:rsidRDefault="00152F23" w:rsidP="00441E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 Iktatószám: </w:t>
      </w:r>
    </w:p>
    <w:p w:rsidR="00441E93" w:rsidRPr="004808CC" w:rsidRDefault="00152F23" w:rsidP="00441E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Napirendi pont: ….</w:t>
      </w:r>
    </w:p>
    <w:p w:rsidR="00441E93" w:rsidRPr="004808CC" w:rsidRDefault="00441E93" w:rsidP="00441E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E93" w:rsidRPr="004808CC" w:rsidRDefault="00152F23" w:rsidP="00441E9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965655851"/>
          <w:placeholder>
            <w:docPart w:val="DA23A62907E0452B8A61115A7CBF6BF3"/>
          </w:placeholder>
        </w:sdtPr>
        <w:sdtEndPr/>
        <w:sdtContent>
          <w:r w:rsidRPr="004808CC">
            <w:rPr>
              <w:rFonts w:ascii="Times New Roman" w:hAnsi="Times New Roman"/>
              <w:sz w:val="24"/>
            </w:rPr>
            <w:t>Előterjesztve:</w:t>
          </w:r>
        </w:sdtContent>
      </w:sdt>
      <w:r w:rsidRPr="004808C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339031858"/>
          <w:placeholder>
            <w:docPart w:val="2E147F596C08409CAB86109E650F181E"/>
          </w:placeholder>
        </w:sdtPr>
        <w:sdtEndPr/>
        <w:sdtContent>
          <w:r w:rsidRPr="004808CC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Pr="004808CC">
        <w:rPr>
          <w:rFonts w:ascii="Times New Roman" w:hAnsi="Times New Roman"/>
          <w:sz w:val="24"/>
          <w:szCs w:val="24"/>
        </w:rPr>
        <w:t xml:space="preserve">     </w:t>
      </w:r>
    </w:p>
    <w:p w:rsidR="00441E93" w:rsidRPr="004808CC" w:rsidRDefault="00523C71" w:rsidP="00441E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762829303"/>
          <w:placeholder>
            <w:docPart w:val="890A2923345B411D94EFE82E7A23BE3E"/>
          </w:placeholder>
        </w:sdtPr>
        <w:sdtEndPr/>
        <w:sdtContent/>
      </w:sdt>
      <w:r w:rsidR="000C37CD" w:rsidRPr="004808C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5306040C3D6A436BB1571E5DEDD99E9C"/>
          </w:placeholder>
        </w:sdtPr>
        <w:sdtEndPr/>
        <w:sdtContent>
          <w:r w:rsidR="000C37CD" w:rsidRPr="004808CC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152F23" w:rsidRPr="004808CC">
        <w:rPr>
          <w:rFonts w:ascii="Times New Roman" w:hAnsi="Times New Roman"/>
          <w:sz w:val="24"/>
          <w:szCs w:val="24"/>
        </w:rPr>
        <w:t xml:space="preserve">      </w:t>
      </w:r>
    </w:p>
    <w:p w:rsidR="00441E93" w:rsidRPr="004808CC" w:rsidRDefault="00523C71" w:rsidP="00441E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478770866"/>
          <w:placeholder>
            <w:docPart w:val="74A7637FCBB24614A4D9B1289EF762FD"/>
          </w:placeholder>
        </w:sdtPr>
        <w:sdtEndPr/>
        <w:sdtContent/>
      </w:sdt>
      <w:r w:rsidR="00152F23" w:rsidRPr="004808CC">
        <w:rPr>
          <w:rFonts w:ascii="Times New Roman" w:hAnsi="Times New Roman"/>
          <w:sz w:val="24"/>
          <w:szCs w:val="24"/>
        </w:rPr>
        <w:t xml:space="preserve">    </w:t>
      </w:r>
    </w:p>
    <w:p w:rsidR="00441E93" w:rsidRPr="004808CC" w:rsidRDefault="00441E93" w:rsidP="00441E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441E93" w:rsidRPr="004808CC" w:rsidRDefault="00441E93" w:rsidP="00441E93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441E93" w:rsidRPr="004808CC" w:rsidRDefault="00441E93" w:rsidP="00441E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1E93" w:rsidRPr="004808CC" w:rsidRDefault="00152F23" w:rsidP="00441E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808CC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441E93" w:rsidRPr="004808CC" w:rsidRDefault="00441E93" w:rsidP="00441E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1E93" w:rsidRPr="004808CC" w:rsidRDefault="00152F23" w:rsidP="00441E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808CC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671636609"/>
          <w:placeholder>
            <w:docPart w:val="F64AD5112E4A4019A872A3808D980EF2"/>
          </w:placeholder>
        </w:sdtPr>
        <w:sdtEndPr/>
        <w:sdtContent>
          <w:r w:rsidR="00C02EB9" w:rsidRPr="004808C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808CC">
        <w:rPr>
          <w:rFonts w:ascii="Times New Roman" w:hAnsi="Times New Roman"/>
          <w:b/>
          <w:bCs/>
          <w:iCs/>
          <w:sz w:val="28"/>
          <w:szCs w:val="28"/>
        </w:rPr>
        <w:t xml:space="preserve">. február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838047448"/>
          <w:placeholder>
            <w:docPart w:val="F64AD5112E4A4019A872A3808D980EF2"/>
          </w:placeholder>
        </w:sdtPr>
        <w:sdtEndPr/>
        <w:sdtContent>
          <w:r w:rsidRPr="004808CC">
            <w:rPr>
              <w:rFonts w:ascii="Times New Roman" w:hAnsi="Times New Roman"/>
              <w:b/>
              <w:bCs/>
              <w:iCs/>
              <w:sz w:val="28"/>
              <w:szCs w:val="28"/>
            </w:rPr>
            <w:t>25</w:t>
          </w:r>
        </w:sdtContent>
      </w:sdt>
      <w:r w:rsidRPr="004808CC">
        <w:rPr>
          <w:rFonts w:ascii="Times New Roman" w:hAnsi="Times New Roman"/>
          <w:b/>
          <w:bCs/>
          <w:sz w:val="28"/>
          <w:szCs w:val="28"/>
        </w:rPr>
        <w:t>-</w:t>
      </w:r>
      <w:r w:rsidRPr="004808CC">
        <w:rPr>
          <w:rFonts w:ascii="Times New Roman" w:hAnsi="Times New Roman"/>
          <w:b/>
          <w:bCs/>
          <w:iCs/>
          <w:sz w:val="28"/>
          <w:szCs w:val="28"/>
        </w:rPr>
        <w:t>e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784957998"/>
          <w:placeholder>
            <w:docPart w:val="C5B3967C84D3451FB512BD168C346482"/>
          </w:placeholder>
        </w:sdtPr>
        <w:sdtEndPr/>
        <w:sdtContent>
          <w:r w:rsidRPr="004808CC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4808C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41E93" w:rsidRPr="004808CC" w:rsidRDefault="00152F23" w:rsidP="00441E9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808CC">
        <w:rPr>
          <w:rFonts w:ascii="Times New Roman" w:hAnsi="Times New Roman"/>
          <w:b/>
          <w:bCs/>
          <w:sz w:val="28"/>
          <w:szCs w:val="28"/>
        </w:rPr>
        <w:t xml:space="preserve"> rendkívüli ülésére</w:t>
      </w:r>
    </w:p>
    <w:p w:rsidR="00441E93" w:rsidRPr="004808CC" w:rsidRDefault="00441E93" w:rsidP="00441E93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00B15" w:rsidRPr="004808CC" w:rsidTr="00EC7E62">
        <w:trPr>
          <w:trHeight w:val="1876"/>
        </w:trPr>
        <w:tc>
          <w:tcPr>
            <w:tcW w:w="1339" w:type="dxa"/>
            <w:shd w:val="clear" w:color="auto" w:fill="auto"/>
          </w:tcPr>
          <w:p w:rsidR="00441E93" w:rsidRPr="004808CC" w:rsidRDefault="00152F23" w:rsidP="00EC7E6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08CC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441E93" w:rsidRPr="004808CC" w:rsidRDefault="00523C71" w:rsidP="00EC7E6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243615854"/>
                <w:placeholder>
                  <w:docPart w:val="721C60DB78A14BCBB5DFC0329F6268DF"/>
                </w:placeholder>
              </w:sdtPr>
              <w:sdtEndPr/>
              <w:sdtContent>
                <w:r w:rsidR="00152F23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>Javaslat a Lámpás’</w:t>
                </w:r>
                <w:r w:rsidR="00D7486B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>92 Közh</w:t>
                </w:r>
                <w:r w:rsidR="00474644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  <w:r w:rsidR="00D7486B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>sznú Alapítvánnyal történő</w:t>
                </w:r>
                <w:r w:rsidR="00152F23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együttmű</w:t>
                </w:r>
                <w:r w:rsidR="00414317" w:rsidRPr="004808CC">
                  <w:rPr>
                    <w:rFonts w:ascii="Times New Roman" w:eastAsia="Calibri" w:hAnsi="Times New Roman"/>
                    <w:sz w:val="24"/>
                    <w:szCs w:val="24"/>
                  </w:rPr>
                  <w:t>ködési megállapodás megkötésére</w:t>
                </w:r>
              </w:sdtContent>
            </w:sdt>
          </w:p>
        </w:tc>
      </w:tr>
    </w:tbl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752CE" w:rsidRPr="004808CC" w:rsidRDefault="00152F23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F752CE" w:rsidRPr="004808CC" w:rsidRDefault="00F752CE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F752CE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F752CE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152F23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67807755"/>
          <w:placeholder>
            <w:docPart w:val="FEF0EEA54DEE4015B9A9E08B4DF41E15"/>
          </w:placeholder>
        </w:sdtPr>
        <w:sdtEndPr/>
        <w:sdtContent>
          <w:r w:rsidRPr="004808CC"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F752CE" w:rsidRPr="004808CC" w:rsidRDefault="00152F23" w:rsidP="00F752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691900214"/>
          <w:placeholder>
            <w:docPart w:val="FEF0EEA54DEE4015B9A9E08B4DF41E15"/>
          </w:placeholder>
        </w:sdtPr>
        <w:sdtEndPr/>
        <w:sdtContent>
          <w:r w:rsidR="00C0422E" w:rsidRPr="004808CC"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F752CE" w:rsidRPr="004808CC" w:rsidRDefault="00F752CE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F752CE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152F23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F752CE" w:rsidRPr="004808CC" w:rsidRDefault="00F752CE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F752CE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F752CE" w:rsidP="00F752C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52CE" w:rsidRPr="004808CC" w:rsidRDefault="00152F23" w:rsidP="00F752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Tóth János</w:t>
      </w:r>
    </w:p>
    <w:p w:rsidR="00F752CE" w:rsidRPr="004808CC" w:rsidRDefault="00152F23" w:rsidP="00F752CE">
      <w:pPr>
        <w:widowControl w:val="0"/>
        <w:autoSpaceDE w:val="0"/>
        <w:spacing w:after="0" w:line="240" w:lineRule="auto"/>
        <w:ind w:left="426" w:right="5265"/>
        <w:jc w:val="center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jegyző</w:t>
      </w:r>
    </w:p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96D64" w:rsidRPr="004808CC" w:rsidRDefault="00D96D64" w:rsidP="00D96D6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41E93" w:rsidRPr="004808CC" w:rsidRDefault="00152F23" w:rsidP="00441E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31070836"/>
          <w:placeholder>
            <w:docPart w:val="8CC4C6B7D12A41F1853BE1FBCA0CF79E"/>
          </w:placeholder>
        </w:sdtPr>
        <w:sdtEndPr/>
        <w:sdtContent>
          <w:r w:rsidRPr="004808CC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Pr="004808CC">
        <w:rPr>
          <w:rFonts w:ascii="Times New Roman" w:hAnsi="Times New Roman"/>
          <w:b/>
          <w:bCs/>
          <w:sz w:val="24"/>
          <w:szCs w:val="24"/>
        </w:rPr>
        <w:t>.</w:t>
      </w:r>
    </w:p>
    <w:p w:rsidR="00D96D64" w:rsidRPr="004808CC" w:rsidRDefault="00152F23" w:rsidP="00441E93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808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808CC">
        <w:rPr>
          <w:rFonts w:ascii="Times New Roman" w:hAnsi="Times New Roman"/>
          <w:b/>
          <w:bCs/>
          <w:sz w:val="24"/>
          <w:szCs w:val="24"/>
          <w:lang w:val="x-none"/>
        </w:rPr>
        <w:t>elfoga</w:t>
      </w:r>
      <w:bookmarkStart w:id="1" w:name="_GoBack"/>
      <w:bookmarkEnd w:id="1"/>
      <w:r w:rsidRPr="004808CC">
        <w:rPr>
          <w:rFonts w:ascii="Times New Roman" w:hAnsi="Times New Roman"/>
          <w:b/>
          <w:bCs/>
          <w:sz w:val="24"/>
          <w:szCs w:val="24"/>
          <w:lang w:val="x-none"/>
        </w:rPr>
        <w:t xml:space="preserve">dásához </w:t>
      </w:r>
      <w:r w:rsidRPr="004808CC">
        <w:rPr>
          <w:rFonts w:ascii="Times New Roman" w:hAnsi="Times New Roman"/>
          <w:b/>
          <w:bCs/>
          <w:sz w:val="24"/>
          <w:szCs w:val="24"/>
        </w:rPr>
        <w:t>egyszerű</w:t>
      </w:r>
      <w:r w:rsidRPr="004808C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r w:rsidRPr="004808CC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322F3F" w:rsidRPr="004808CC" w:rsidRDefault="00152F23" w:rsidP="00322F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:rsidR="00322F3F" w:rsidRPr="004808CC" w:rsidRDefault="00322F3F" w:rsidP="00322F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22F3F" w:rsidRPr="004808CC" w:rsidRDefault="00322F3F" w:rsidP="00322F3F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7001" w:rsidRPr="004808CC" w:rsidRDefault="00152F23" w:rsidP="00DC70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A családok átmeneti otthona szolgáltatás biztosítása a gyermekek védelméről és a gyámügyi igazgatásról szóló 1997. évi XXXI. törvény (a továbbiakban: Gyvt.) 94.§ (3) bekezdés c) pontja alapján az önkormányzat által ellátandó kötelező feladat, melyről Budapest Főváros VII. kerület Erzsébetváros Önkormányzata (a továbbiakban: Önkormányzat)</w:t>
      </w:r>
      <w:r w:rsidR="005621A7" w:rsidRPr="004808CC">
        <w:rPr>
          <w:rFonts w:ascii="Times New Roman" w:hAnsi="Times New Roman"/>
          <w:sz w:val="24"/>
          <w:szCs w:val="24"/>
        </w:rPr>
        <w:t xml:space="preserve"> </w:t>
      </w:r>
      <w:r w:rsidRPr="004808CC">
        <w:rPr>
          <w:rFonts w:ascii="Times New Roman" w:hAnsi="Times New Roman"/>
          <w:sz w:val="24"/>
          <w:szCs w:val="24"/>
        </w:rPr>
        <w:t xml:space="preserve">a Lámpás ’92 Közhasznú Alapítvánnyal (a továbbiakban: Alapítvány) megkötött ellátási </w:t>
      </w:r>
      <w:r w:rsidR="005621A7" w:rsidRPr="004808CC">
        <w:rPr>
          <w:rFonts w:ascii="Times New Roman" w:hAnsi="Times New Roman"/>
          <w:sz w:val="24"/>
          <w:szCs w:val="24"/>
        </w:rPr>
        <w:t>szerződés útján</w:t>
      </w:r>
      <w:r w:rsidR="007531F9" w:rsidRPr="004808CC">
        <w:rPr>
          <w:rFonts w:ascii="Times New Roman" w:hAnsi="Times New Roman"/>
          <w:sz w:val="24"/>
          <w:szCs w:val="24"/>
        </w:rPr>
        <w:t xml:space="preserve"> gondoskodik</w:t>
      </w:r>
      <w:r w:rsidRPr="004808CC">
        <w:rPr>
          <w:rFonts w:ascii="Times New Roman" w:hAnsi="Times New Roman"/>
          <w:sz w:val="24"/>
          <w:szCs w:val="24"/>
        </w:rPr>
        <w:t>.</w:t>
      </w:r>
    </w:p>
    <w:p w:rsidR="00DC7001" w:rsidRPr="004808CC" w:rsidRDefault="00DC7001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E24" w:rsidRPr="004808CC" w:rsidRDefault="00152F23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Az </w:t>
      </w:r>
      <w:r w:rsidR="00F25F58" w:rsidRPr="004808CC">
        <w:rPr>
          <w:rFonts w:ascii="Times New Roman" w:hAnsi="Times New Roman"/>
          <w:sz w:val="24"/>
          <w:szCs w:val="24"/>
        </w:rPr>
        <w:t>Alapítvány 2015</w:t>
      </w:r>
      <w:r w:rsidR="007531F9" w:rsidRPr="004808CC">
        <w:rPr>
          <w:rFonts w:ascii="Times New Roman" w:hAnsi="Times New Roman"/>
          <w:sz w:val="24"/>
          <w:szCs w:val="24"/>
        </w:rPr>
        <w:t>.</w:t>
      </w:r>
      <w:r w:rsidR="00F25F58" w:rsidRPr="004808CC">
        <w:rPr>
          <w:rFonts w:ascii="Times New Roman" w:hAnsi="Times New Roman"/>
          <w:sz w:val="24"/>
          <w:szCs w:val="24"/>
        </w:rPr>
        <w:t xml:space="preserve"> óta nyújt magas színvonalú családok átmeneti otthona szolgáltatást a kerületi rászoruló lakosság részére az Erzsébet Családok Átmeneti Otthona telephelyén</w:t>
      </w:r>
      <w:r w:rsidR="007531F9" w:rsidRPr="004808CC">
        <w:rPr>
          <w:rFonts w:ascii="Times New Roman" w:hAnsi="Times New Roman"/>
          <w:sz w:val="24"/>
          <w:szCs w:val="24"/>
        </w:rPr>
        <w:t xml:space="preserve"> (1078 Budapest, Nefelejcs u. 63. szám)</w:t>
      </w:r>
      <w:r w:rsidR="007531F9" w:rsidRPr="004808CC">
        <w:rPr>
          <w:rFonts w:ascii="Book Antiqua" w:hAnsi="Book Antiqua"/>
          <w:b/>
          <w:sz w:val="24"/>
          <w:szCs w:val="24"/>
        </w:rPr>
        <w:t>.</w:t>
      </w:r>
    </w:p>
    <w:p w:rsidR="00097E24" w:rsidRPr="004808CC" w:rsidRDefault="00097E24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5F58" w:rsidRPr="004808CC" w:rsidRDefault="00152F23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</w:rPr>
        <w:t>Az Alapítvány 2021. január hónapban kérelemmel fordult Polgármester úr felé, hogy a szolgáltatási spektru</w:t>
      </w:r>
      <w:r w:rsidR="003D1345" w:rsidRPr="004808CC">
        <w:rPr>
          <w:rFonts w:ascii="Times New Roman" w:hAnsi="Times New Roman"/>
          <w:sz w:val="24"/>
          <w:szCs w:val="24"/>
        </w:rPr>
        <w:t>mu</w:t>
      </w:r>
      <w:r w:rsidRPr="004808CC">
        <w:rPr>
          <w:rFonts w:ascii="Times New Roman" w:hAnsi="Times New Roman"/>
          <w:sz w:val="24"/>
          <w:szCs w:val="24"/>
        </w:rPr>
        <w:t xml:space="preserve">k kibővítése céljából a családok átmeneti otthona mellett úgynevezett kiléptető lakásokat is </w:t>
      </w:r>
      <w:r w:rsidR="00277956" w:rsidRPr="004808CC">
        <w:rPr>
          <w:rFonts w:ascii="Times New Roman" w:hAnsi="Times New Roman"/>
          <w:sz w:val="24"/>
          <w:szCs w:val="24"/>
        </w:rPr>
        <w:t>működtetne</w:t>
      </w:r>
      <w:r w:rsidRPr="004808CC">
        <w:rPr>
          <w:rFonts w:ascii="Times New Roman" w:hAnsi="Times New Roman"/>
          <w:sz w:val="24"/>
          <w:szCs w:val="24"/>
        </w:rPr>
        <w:t xml:space="preserve"> a VII. kerületi rászorulók részére. A kiléptető lakás egy olyan átmeneti, önálló életvitelt támogató lakhatási forma, amely segíti a gondozottak</w:t>
      </w:r>
      <w:r w:rsidRPr="004808CC">
        <w:rPr>
          <w:rFonts w:ascii="Times New Roman" w:hAnsi="Times New Roman"/>
          <w:color w:val="0A0A0A"/>
          <w:sz w:val="24"/>
          <w:szCs w:val="24"/>
          <w:shd w:val="clear" w:color="auto" w:fill="FFFFFF"/>
        </w:rPr>
        <w:t> pl. átmeneti otthonból társadalomba való visszailleszkedését. Maximum 2 évig biztosít támogató közeget, önellátást, célja a végleges lakhatás felé vezető út elősegítése és az intézményrendszerből való kilépés.</w:t>
      </w:r>
      <w:r w:rsidRPr="004808CC">
        <w:rPr>
          <w:rStyle w:val="vkekvd"/>
          <w:rFonts w:ascii="Arial" w:hAnsi="Arial" w:cs="Arial"/>
          <w:color w:val="0A0A0A"/>
          <w:shd w:val="clear" w:color="auto" w:fill="FFFFFF"/>
        </w:rPr>
        <w:t> </w:t>
      </w:r>
    </w:p>
    <w:p w:rsidR="00097E24" w:rsidRPr="004808CC" w:rsidRDefault="00097E24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97E24" w:rsidRPr="004808CC" w:rsidRDefault="00152F23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 xml:space="preserve">Az Alapítvány kérelmére </w:t>
      </w:r>
      <w:r w:rsidR="002A1327" w:rsidRPr="004808CC">
        <w:rPr>
          <w:rFonts w:ascii="Times New Roman" w:hAnsi="Times New Roman"/>
          <w:sz w:val="24"/>
          <w:szCs w:val="24"/>
          <w:lang w:eastAsia="ar-SA"/>
        </w:rPr>
        <w:t>Polgármester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úr</w:t>
      </w:r>
      <w:r w:rsidR="002A1327" w:rsidRPr="004808CC">
        <w:rPr>
          <w:rFonts w:ascii="Times New Roman" w:hAnsi="Times New Roman"/>
          <w:sz w:val="24"/>
          <w:szCs w:val="24"/>
          <w:lang w:eastAsia="ar-SA"/>
        </w:rPr>
        <w:t xml:space="preserve"> a katasztrófavédelemről és a hozzá kapcsolódó egyes törvények módosításáról szóló 2011. évi CXXVIII. törvény 46. § (4) bekezdésében foglalt jogköre alapján a Képviselő-testület feladat- és hatáskörében az 53/2021. (I.22.) számú határozattal úgy döntött, hogy a kerületi rászoruló családok részére a családok átmeneti otthona szolgáltatásból való kikerülést követően is segítséget kíván</w:t>
      </w:r>
      <w:r w:rsidR="00F25F58" w:rsidRPr="004808CC">
        <w:rPr>
          <w:rFonts w:ascii="Times New Roman" w:hAnsi="Times New Roman"/>
          <w:sz w:val="24"/>
          <w:szCs w:val="24"/>
          <w:lang w:eastAsia="ar-SA"/>
        </w:rPr>
        <w:t xml:space="preserve"> nyújtani</w:t>
      </w:r>
      <w:r w:rsidR="00EB37AD" w:rsidRPr="004808CC">
        <w:rPr>
          <w:rFonts w:ascii="Times New Roman" w:hAnsi="Times New Roman"/>
          <w:sz w:val="24"/>
          <w:szCs w:val="24"/>
          <w:lang w:eastAsia="ar-SA"/>
        </w:rPr>
        <w:t xml:space="preserve"> az Alapítvány közreműködésével 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(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A döntés jelen 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előterjesztés 1. melléklet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ét képezi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).</w:t>
      </w:r>
      <w:r w:rsidR="00F25F58" w:rsidRPr="004808CC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097E24" w:rsidRPr="004808CC" w:rsidRDefault="00097E24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25F58" w:rsidRPr="004808CC" w:rsidRDefault="00152F23" w:rsidP="00F25F58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 xml:space="preserve">A döntés értelmében </w:t>
      </w:r>
      <w:r w:rsidR="00DC7001" w:rsidRPr="004808CC">
        <w:rPr>
          <w:rFonts w:ascii="Times New Roman" w:hAnsi="Times New Roman"/>
          <w:sz w:val="24"/>
          <w:szCs w:val="24"/>
          <w:lang w:eastAsia="ar-SA"/>
        </w:rPr>
        <w:t>az Önkormányzat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 xml:space="preserve">az alábbi </w:t>
      </w:r>
      <w:r w:rsidRPr="004808CC">
        <w:rPr>
          <w:rFonts w:ascii="Times New Roman" w:hAnsi="Times New Roman"/>
          <w:sz w:val="24"/>
          <w:szCs w:val="24"/>
          <w:lang w:eastAsia="ar-SA"/>
        </w:rPr>
        <w:t>önkormányzati ingatlanok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 xml:space="preserve"> használatát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biztosított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>a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az Alapítvány részére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 xml:space="preserve"> a 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2021. február 3. napján 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 xml:space="preserve">kelt </w:t>
      </w:r>
      <w:r w:rsidRPr="004808CC">
        <w:rPr>
          <w:rFonts w:ascii="Times New Roman" w:hAnsi="Times New Roman"/>
          <w:sz w:val="24"/>
          <w:szCs w:val="24"/>
          <w:lang w:eastAsia="ar-SA"/>
        </w:rPr>
        <w:t>együttműködési megállapodás</w:t>
      </w:r>
      <w:r w:rsidR="00097E24" w:rsidRPr="004808CC">
        <w:rPr>
          <w:rFonts w:ascii="Times New Roman" w:hAnsi="Times New Roman"/>
          <w:sz w:val="24"/>
          <w:szCs w:val="24"/>
          <w:lang w:eastAsia="ar-SA"/>
        </w:rPr>
        <w:t xml:space="preserve"> alapján,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DC7001" w:rsidRPr="004808C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08CC">
        <w:rPr>
          <w:rFonts w:ascii="Times New Roman" w:hAnsi="Times New Roman"/>
          <w:sz w:val="24"/>
          <w:szCs w:val="24"/>
          <w:lang w:eastAsia="ar-SA"/>
        </w:rPr>
        <w:t>az ellátási szerződés lejártáig, 2025. december 31. napjáig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 (</w:t>
      </w:r>
      <w:r w:rsidR="00097E24"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A megállapodás jelen 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előterjesztés 2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. melléklet</w:t>
      </w:r>
      <w:r w:rsidR="00097E24" w:rsidRPr="004808CC">
        <w:rPr>
          <w:rFonts w:ascii="Times New Roman" w:hAnsi="Times New Roman"/>
          <w:i/>
          <w:sz w:val="24"/>
          <w:szCs w:val="24"/>
          <w:lang w:eastAsia="ar-SA"/>
        </w:rPr>
        <w:t>ét képezi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)</w:t>
      </w:r>
      <w:r w:rsidRPr="004808CC">
        <w:rPr>
          <w:rFonts w:ascii="Times New Roman" w:hAnsi="Times New Roman"/>
          <w:sz w:val="24"/>
          <w:szCs w:val="24"/>
          <w:lang w:eastAsia="ar-SA"/>
        </w:rPr>
        <w:t>.</w:t>
      </w:r>
    </w:p>
    <w:p w:rsidR="00DC7001" w:rsidRPr="004808CC" w:rsidRDefault="00DC7001" w:rsidP="00DC700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001" w:rsidRPr="004808CC" w:rsidRDefault="00152F23" w:rsidP="00DC7001">
      <w:pPr>
        <w:numPr>
          <w:ilvl w:val="0"/>
          <w:numId w:val="2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>1072 Budapest VII. kerület</w:t>
      </w:r>
      <w:r w:rsidR="002C6E7C" w:rsidRPr="004808CC">
        <w:rPr>
          <w:rFonts w:ascii="Times New Roman" w:hAnsi="Times New Roman"/>
          <w:sz w:val="24"/>
          <w:szCs w:val="24"/>
          <w:lang w:eastAsia="ar-SA"/>
        </w:rPr>
        <w:t>,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Akácfa u. 11. IV. em. 19. szám alatt nyilvántartott lakás (hrsz.:34393/0/A/20, szobaszám: 1, alapter</w:t>
      </w:r>
      <w:r w:rsidR="008269F7" w:rsidRPr="004808CC">
        <w:rPr>
          <w:rFonts w:ascii="Times New Roman" w:hAnsi="Times New Roman"/>
          <w:sz w:val="24"/>
          <w:szCs w:val="24"/>
          <w:lang w:eastAsia="ar-SA"/>
        </w:rPr>
        <w:t xml:space="preserve">ület: 55 nm, komfortfokozat: </w:t>
      </w:r>
      <w:r w:rsidRPr="004808CC">
        <w:rPr>
          <w:rFonts w:ascii="Times New Roman" w:hAnsi="Times New Roman"/>
          <w:sz w:val="24"/>
          <w:szCs w:val="24"/>
          <w:lang w:eastAsia="ar-SA"/>
        </w:rPr>
        <w:t>komfortos)</w:t>
      </w:r>
    </w:p>
    <w:p w:rsidR="00DC7001" w:rsidRPr="004808CC" w:rsidRDefault="00152F23" w:rsidP="00DC7001">
      <w:pPr>
        <w:numPr>
          <w:ilvl w:val="0"/>
          <w:numId w:val="21"/>
        </w:num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>1074 Budapest VII. kerület</w:t>
      </w:r>
      <w:r w:rsidR="002C6E7C" w:rsidRPr="004808CC">
        <w:rPr>
          <w:rFonts w:ascii="Times New Roman" w:hAnsi="Times New Roman"/>
          <w:sz w:val="24"/>
          <w:szCs w:val="24"/>
          <w:lang w:eastAsia="ar-SA"/>
        </w:rPr>
        <w:t>,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Dohány u. 50. II. em. 2. szám alatt nyilvántartott lakás (hrsz.:</w:t>
      </w:r>
      <w:r w:rsidR="0033726D" w:rsidRPr="004808CC">
        <w:rPr>
          <w:rFonts w:ascii="Times New Roman" w:hAnsi="Times New Roman"/>
          <w:sz w:val="24"/>
          <w:szCs w:val="24"/>
          <w:lang w:eastAsia="ar-SA"/>
        </w:rPr>
        <w:t xml:space="preserve"> 34422/0/</w:t>
      </w:r>
      <w:proofErr w:type="gramStart"/>
      <w:r w:rsidR="0033726D" w:rsidRPr="004808CC">
        <w:rPr>
          <w:rFonts w:ascii="Times New Roman" w:hAnsi="Times New Roman"/>
          <w:sz w:val="24"/>
          <w:szCs w:val="24"/>
          <w:lang w:eastAsia="ar-SA"/>
        </w:rPr>
        <w:t>A</w:t>
      </w:r>
      <w:proofErr w:type="gramEnd"/>
      <w:r w:rsidR="0033726D" w:rsidRPr="004808CC">
        <w:rPr>
          <w:rFonts w:ascii="Times New Roman" w:hAnsi="Times New Roman"/>
          <w:sz w:val="24"/>
          <w:szCs w:val="24"/>
          <w:lang w:eastAsia="ar-SA"/>
        </w:rPr>
        <w:t>/7, szobaszám: 2</w:t>
      </w:r>
      <w:r w:rsidRPr="004808CC">
        <w:rPr>
          <w:rFonts w:ascii="Times New Roman" w:hAnsi="Times New Roman"/>
          <w:sz w:val="24"/>
          <w:szCs w:val="24"/>
          <w:lang w:eastAsia="ar-SA"/>
        </w:rPr>
        <w:t>, alapterüle</w:t>
      </w:r>
      <w:r w:rsidR="008269F7" w:rsidRPr="004808CC">
        <w:rPr>
          <w:rFonts w:ascii="Times New Roman" w:hAnsi="Times New Roman"/>
          <w:sz w:val="24"/>
          <w:szCs w:val="24"/>
          <w:lang w:eastAsia="ar-SA"/>
        </w:rPr>
        <w:t xml:space="preserve">t: 57 nm, komfortfokozat: </w:t>
      </w:r>
      <w:r w:rsidRPr="004808CC">
        <w:rPr>
          <w:rFonts w:ascii="Times New Roman" w:hAnsi="Times New Roman"/>
          <w:sz w:val="24"/>
          <w:szCs w:val="24"/>
          <w:lang w:eastAsia="ar-SA"/>
        </w:rPr>
        <w:t>komfortos)</w:t>
      </w:r>
    </w:p>
    <w:p w:rsidR="00F752CE" w:rsidRPr="004808CC" w:rsidRDefault="00F752CE" w:rsidP="00F752CE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752CE" w:rsidRPr="004808CC" w:rsidRDefault="00152F23" w:rsidP="00F752CE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>Az Alapítvánnyal, a családok átmeneti otthona szolgáltatás biztosítására kötött ellátási szerződés 2025. december 31. napjával lejárt. A szolgáltatás ellátása közbeszerzés alapján pályáztatásra</w:t>
      </w:r>
      <w:r w:rsidR="003D1345" w:rsidRPr="004808CC">
        <w:rPr>
          <w:rFonts w:ascii="Times New Roman" w:hAnsi="Times New Roman"/>
          <w:sz w:val="24"/>
          <w:szCs w:val="24"/>
          <w:lang w:eastAsia="ar-SA"/>
        </w:rPr>
        <w:t xml:space="preserve"> került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, mely eljárás lefolytatását követően Budapest Főváros VII. </w:t>
      </w:r>
      <w:r w:rsidR="00B863AB" w:rsidRPr="004808CC">
        <w:rPr>
          <w:rFonts w:ascii="Times New Roman" w:hAnsi="Times New Roman"/>
          <w:sz w:val="24"/>
          <w:szCs w:val="24"/>
          <w:lang w:eastAsia="ar-SA"/>
        </w:rPr>
        <w:t>k</w:t>
      </w:r>
      <w:r w:rsidRPr="004808CC">
        <w:rPr>
          <w:rFonts w:ascii="Times New Roman" w:hAnsi="Times New Roman"/>
          <w:sz w:val="24"/>
          <w:szCs w:val="24"/>
          <w:lang w:eastAsia="ar-SA"/>
        </w:rPr>
        <w:t>erület Erzsébetváros Önkormányzatának Képviselő-testülete a 277/2025. (XI.12.) határozatával úgy d</w:t>
      </w:r>
      <w:r w:rsidR="004341FD" w:rsidRPr="004808CC">
        <w:rPr>
          <w:rFonts w:ascii="Times New Roman" w:hAnsi="Times New Roman"/>
          <w:sz w:val="24"/>
          <w:szCs w:val="24"/>
          <w:lang w:eastAsia="ar-SA"/>
        </w:rPr>
        <w:t>öntött, hogy</w:t>
      </w:r>
      <w:r w:rsidR="00F47D8F" w:rsidRPr="004808CC">
        <w:rPr>
          <w:rFonts w:cs="Calibri"/>
        </w:rPr>
        <w:t xml:space="preserve"> </w:t>
      </w:r>
      <w:r w:rsidR="00F47D8F" w:rsidRPr="004808CC">
        <w:rPr>
          <w:rFonts w:ascii="Times New Roman" w:hAnsi="Times New Roman"/>
          <w:sz w:val="24"/>
          <w:szCs w:val="24"/>
          <w:lang w:eastAsia="ar-SA"/>
        </w:rPr>
        <w:t xml:space="preserve">az Alapítvánnyal családok átmeneti szolgáltatás biztosítására </w:t>
      </w:r>
      <w:r w:rsidR="004341FD" w:rsidRPr="004808C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08CC">
        <w:rPr>
          <w:rFonts w:ascii="Times New Roman" w:hAnsi="Times New Roman"/>
          <w:sz w:val="24"/>
          <w:szCs w:val="24"/>
          <w:lang w:eastAsia="ar-SA"/>
        </w:rPr>
        <w:t>5 év határozott időtartamra, 2026. január 1-től 2030. december 31-ig tartó feladat-</w:t>
      </w:r>
      <w:r w:rsidR="00F47D8F" w:rsidRPr="004808CC">
        <w:rPr>
          <w:rFonts w:ascii="Times New Roman" w:hAnsi="Times New Roman"/>
          <w:sz w:val="24"/>
          <w:szCs w:val="24"/>
          <w:lang w:eastAsia="ar-SA"/>
        </w:rPr>
        <w:t xml:space="preserve">ellátási szerződést köt 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(</w:t>
      </w:r>
      <w:r w:rsidR="00D44218"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Az ellátási szerződés jelen </w:t>
      </w:r>
      <w:r w:rsidR="00EB37AD" w:rsidRPr="004808CC">
        <w:rPr>
          <w:rFonts w:ascii="Times New Roman" w:hAnsi="Times New Roman"/>
          <w:i/>
          <w:sz w:val="24"/>
          <w:szCs w:val="24"/>
          <w:lang w:eastAsia="ar-SA"/>
        </w:rPr>
        <w:t>előterjesztés 3</w:t>
      </w:r>
      <w:r w:rsidR="00DC7001" w:rsidRPr="004808CC">
        <w:rPr>
          <w:rFonts w:ascii="Times New Roman" w:hAnsi="Times New Roman"/>
          <w:i/>
          <w:sz w:val="24"/>
          <w:szCs w:val="24"/>
          <w:lang w:eastAsia="ar-SA"/>
        </w:rPr>
        <w:t>. melléklet</w:t>
      </w:r>
      <w:r w:rsidR="00D44218" w:rsidRPr="004808CC">
        <w:rPr>
          <w:rFonts w:ascii="Times New Roman" w:hAnsi="Times New Roman"/>
          <w:i/>
          <w:sz w:val="24"/>
          <w:szCs w:val="24"/>
          <w:lang w:eastAsia="ar-SA"/>
        </w:rPr>
        <w:t>ét képezi.</w:t>
      </w:r>
      <w:r w:rsidR="00DC7001" w:rsidRPr="004808CC">
        <w:rPr>
          <w:rFonts w:ascii="Times New Roman" w:hAnsi="Times New Roman"/>
          <w:i/>
          <w:sz w:val="24"/>
          <w:szCs w:val="24"/>
          <w:lang w:eastAsia="ar-SA"/>
        </w:rPr>
        <w:t>)</w:t>
      </w:r>
      <w:r w:rsidR="005E396F" w:rsidRPr="004808CC">
        <w:rPr>
          <w:rFonts w:ascii="Times New Roman" w:hAnsi="Times New Roman"/>
          <w:i/>
          <w:sz w:val="24"/>
          <w:szCs w:val="24"/>
          <w:lang w:eastAsia="ar-SA"/>
        </w:rPr>
        <w:t>.</w:t>
      </w:r>
    </w:p>
    <w:p w:rsidR="0011357E" w:rsidRPr="004808CC" w:rsidRDefault="0011357E" w:rsidP="002A1327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C7001" w:rsidRPr="004808CC" w:rsidRDefault="00152F23" w:rsidP="002A1327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lastRenderedPageBreak/>
        <w:t xml:space="preserve">Az Alapítvány </w:t>
      </w:r>
      <w:r w:rsidR="00C612C2" w:rsidRPr="004808CC">
        <w:rPr>
          <w:rFonts w:ascii="Times New Roman" w:hAnsi="Times New Roman"/>
          <w:sz w:val="24"/>
          <w:szCs w:val="24"/>
          <w:lang w:eastAsia="ar-SA"/>
        </w:rPr>
        <w:t>2025. november 24.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napján kelt levelében </w:t>
      </w:r>
      <w:r w:rsidR="004341FD" w:rsidRPr="004808CC">
        <w:rPr>
          <w:rFonts w:ascii="Times New Roman" w:hAnsi="Times New Roman"/>
          <w:sz w:val="24"/>
          <w:szCs w:val="24"/>
          <w:lang w:eastAsia="ar-SA"/>
        </w:rPr>
        <w:t xml:space="preserve">kezdeményezte a külső férőhelyekkel </w:t>
      </w:r>
      <w:r w:rsidR="00D44218" w:rsidRPr="004808CC">
        <w:rPr>
          <w:rFonts w:ascii="Times New Roman" w:hAnsi="Times New Roman"/>
          <w:sz w:val="24"/>
          <w:szCs w:val="24"/>
          <w:lang w:eastAsia="ar-SA"/>
        </w:rPr>
        <w:t xml:space="preserve">(kiléptető lakások) </w:t>
      </w:r>
      <w:r w:rsidR="004341FD" w:rsidRPr="004808CC">
        <w:rPr>
          <w:rFonts w:ascii="Times New Roman" w:hAnsi="Times New Roman"/>
          <w:sz w:val="24"/>
          <w:szCs w:val="24"/>
          <w:lang w:eastAsia="ar-SA"/>
        </w:rPr>
        <w:t xml:space="preserve">kapcsolatos </w:t>
      </w:r>
      <w:r w:rsidR="00D600B4" w:rsidRPr="004808CC">
        <w:rPr>
          <w:rFonts w:ascii="Times New Roman" w:hAnsi="Times New Roman"/>
          <w:sz w:val="24"/>
          <w:szCs w:val="24"/>
          <w:lang w:eastAsia="ar-SA"/>
        </w:rPr>
        <w:t>további együttműködést</w:t>
      </w:r>
      <w:r w:rsidR="00D65499" w:rsidRPr="004808CC">
        <w:rPr>
          <w:rFonts w:ascii="Times New Roman" w:hAnsi="Times New Roman"/>
          <w:sz w:val="24"/>
          <w:szCs w:val="24"/>
          <w:lang w:eastAsia="ar-SA"/>
        </w:rPr>
        <w:t xml:space="preserve">, valamint </w:t>
      </w:r>
      <w:r w:rsidR="00DD1149" w:rsidRPr="004808CC">
        <w:rPr>
          <w:rFonts w:ascii="Times New Roman" w:hAnsi="Times New Roman"/>
          <w:sz w:val="24"/>
          <w:szCs w:val="24"/>
          <w:lang w:eastAsia="ar-SA"/>
        </w:rPr>
        <w:t>egy további lakást is</w:t>
      </w:r>
      <w:r w:rsidR="00D44218" w:rsidRPr="004808CC">
        <w:rPr>
          <w:rFonts w:ascii="Times New Roman" w:hAnsi="Times New Roman"/>
          <w:sz w:val="24"/>
          <w:szCs w:val="24"/>
          <w:lang w:eastAsia="ar-SA"/>
        </w:rPr>
        <w:t xml:space="preserve"> kérelmezett</w:t>
      </w:r>
      <w:r w:rsidR="00DD1149" w:rsidRPr="004808CC">
        <w:rPr>
          <w:rFonts w:ascii="Times New Roman" w:hAnsi="Times New Roman"/>
          <w:sz w:val="24"/>
          <w:szCs w:val="24"/>
          <w:lang w:eastAsia="ar-SA"/>
        </w:rPr>
        <w:t xml:space="preserve"> erre a célra</w:t>
      </w:r>
      <w:r w:rsidRPr="004808C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(</w:t>
      </w:r>
      <w:r w:rsidR="00D44218" w:rsidRPr="004808CC">
        <w:rPr>
          <w:rFonts w:ascii="Times New Roman" w:hAnsi="Times New Roman"/>
          <w:i/>
          <w:sz w:val="24"/>
          <w:szCs w:val="24"/>
          <w:lang w:eastAsia="ar-SA"/>
        </w:rPr>
        <w:t xml:space="preserve">Az Alapítvány kérelme jelen 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előterjesztés 4. melléklet</w:t>
      </w:r>
      <w:r w:rsidR="00D44218" w:rsidRPr="004808CC">
        <w:rPr>
          <w:rFonts w:ascii="Times New Roman" w:hAnsi="Times New Roman"/>
          <w:i/>
          <w:sz w:val="24"/>
          <w:szCs w:val="24"/>
          <w:lang w:eastAsia="ar-SA"/>
        </w:rPr>
        <w:t>ét képezi.</w:t>
      </w:r>
      <w:r w:rsidRPr="004808CC">
        <w:rPr>
          <w:rFonts w:ascii="Times New Roman" w:hAnsi="Times New Roman"/>
          <w:i/>
          <w:sz w:val="24"/>
          <w:szCs w:val="24"/>
          <w:lang w:eastAsia="ar-SA"/>
        </w:rPr>
        <w:t>)</w:t>
      </w:r>
      <w:r w:rsidRPr="004808CC">
        <w:rPr>
          <w:rFonts w:ascii="Times New Roman" w:hAnsi="Times New Roman"/>
          <w:sz w:val="24"/>
          <w:szCs w:val="24"/>
          <w:lang w:eastAsia="ar-SA"/>
        </w:rPr>
        <w:t>.</w:t>
      </w:r>
    </w:p>
    <w:p w:rsidR="00CF3AA4" w:rsidRPr="004808CC" w:rsidRDefault="00CF3AA4" w:rsidP="002A1327">
      <w:pPr>
        <w:tabs>
          <w:tab w:val="num" w:pos="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Az Önkormányzat tulajdonában álló lakások bérbeadásáról szóló 6/2025. (II.19.) önkormányzati rendelet (a továbbiakban: Rendelet) 5. § (3) bekezdés g) pontja szociális lakhatást biztosító szervezetek részére történő bérbeadás jogcímen </w:t>
      </w:r>
      <w:r w:rsidR="00D44218" w:rsidRPr="004808CC">
        <w:rPr>
          <w:rFonts w:ascii="Times New Roman" w:hAnsi="Times New Roman"/>
          <w:sz w:val="24"/>
          <w:szCs w:val="24"/>
        </w:rPr>
        <w:t xml:space="preserve">lehetőséget ad </w:t>
      </w:r>
      <w:r w:rsidRPr="004808CC">
        <w:rPr>
          <w:rFonts w:ascii="Times New Roman" w:hAnsi="Times New Roman"/>
          <w:sz w:val="24"/>
          <w:szCs w:val="24"/>
        </w:rPr>
        <w:t>bérbeadásra, a 27. §-ban foglalt részletszabályok szerinti feltételekkel. A Rendelet 27. §-a az alábbiak szerint rendelkezik:</w:t>
      </w:r>
    </w:p>
    <w:p w:rsidR="00C02EB9" w:rsidRPr="004808CC" w:rsidRDefault="00C02EB9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>„</w:t>
      </w:r>
      <w:r w:rsidR="00D44218" w:rsidRPr="004808CC">
        <w:rPr>
          <w:rFonts w:ascii="Times New Roman" w:hAnsi="Times New Roman"/>
          <w:i/>
          <w:sz w:val="24"/>
          <w:szCs w:val="24"/>
        </w:rPr>
        <w:t xml:space="preserve">27. § </w:t>
      </w:r>
      <w:r w:rsidRPr="004808CC">
        <w:rPr>
          <w:rFonts w:ascii="Times New Roman" w:hAnsi="Times New Roman"/>
          <w:i/>
          <w:sz w:val="24"/>
          <w:szCs w:val="24"/>
        </w:rPr>
        <w:t xml:space="preserve">(1) A lakás bérbe adható </w:t>
      </w: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 xml:space="preserve">a) családok átmeneti otthona szolgáltatást nyújtó szervezet részére, külső férőhely biztosítására, valamint </w:t>
      </w: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 xml:space="preserve">b) egyéb szociális lakhatást biztosító civil szervezet részére, szociális lakhatás biztosítására. </w:t>
      </w:r>
    </w:p>
    <w:p w:rsidR="00C02EB9" w:rsidRPr="004808CC" w:rsidRDefault="00C02EB9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 xml:space="preserve">(2) Az önkormányzat és a szociális lakhatást biztosító szervezetek a bérbeadás feltételeire, a bérbe </w:t>
      </w: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 xml:space="preserve">adható ingatlanokra, valamint a szervezetek által vállalt kötelezettségekre vonatkozóan együttműködési megállapodást köt. </w:t>
      </w:r>
    </w:p>
    <w:p w:rsidR="00C02EB9" w:rsidRPr="004808CC" w:rsidRDefault="00C02EB9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808CC">
        <w:rPr>
          <w:rFonts w:ascii="Times New Roman" w:hAnsi="Times New Roman"/>
          <w:i/>
          <w:sz w:val="24"/>
          <w:szCs w:val="24"/>
        </w:rPr>
        <w:t>(3) A bérleti szerződésnek tartalmaznia kell a bérbeadás célját, valamint a szociális lakhatás biztosító szervezetek kötelezettségeit a lakások rendeltetésszerű és szerződésszerű használatának biztosítására vonatkozóan.”</w:t>
      </w:r>
    </w:p>
    <w:p w:rsidR="00C02EB9" w:rsidRPr="004808CC" w:rsidRDefault="00C02EB9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2EB9" w:rsidRPr="004808CC" w:rsidRDefault="00152F23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A Rendelet 44. § (4) bekezdése alapján az 5. § (3) bekezdésének g) pontjában meghatározott bérbeadásra szociális lakbérmérték alkalmazásával kerülhet sor. </w:t>
      </w:r>
    </w:p>
    <w:p w:rsidR="00C02EB9" w:rsidRPr="004808CC" w:rsidRDefault="00C02EB9" w:rsidP="00C02EB9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F3AA4" w:rsidRPr="004808CC" w:rsidRDefault="00152F23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  <w:lang w:eastAsia="ar-SA"/>
        </w:rPr>
        <w:t>Annak érdekében, hogy a kerületi rászoruló családok a családok átmeneti otthona szolgáltatásból való kikerülést követően továbbra is segítséget kapjanak</w:t>
      </w:r>
      <w:r w:rsidR="000B4B56" w:rsidRPr="004808CC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647228" w:rsidRPr="004808CC">
        <w:rPr>
          <w:rFonts w:ascii="Times New Roman" w:hAnsi="Times New Roman"/>
          <w:sz w:val="24"/>
          <w:szCs w:val="24"/>
          <w:lang w:eastAsia="ar-SA"/>
        </w:rPr>
        <w:t xml:space="preserve">javaslom az </w:t>
      </w:r>
      <w:r w:rsidRPr="004808CC">
        <w:rPr>
          <w:rFonts w:ascii="Times New Roman" w:hAnsi="Times New Roman"/>
          <w:sz w:val="24"/>
          <w:szCs w:val="24"/>
          <w:lang w:eastAsia="ar-SA"/>
        </w:rPr>
        <w:t>együttműködé</w:t>
      </w:r>
      <w:r w:rsidR="00647228" w:rsidRPr="004808CC">
        <w:rPr>
          <w:rFonts w:ascii="Times New Roman" w:hAnsi="Times New Roman"/>
          <w:sz w:val="24"/>
          <w:szCs w:val="24"/>
          <w:lang w:eastAsia="ar-SA"/>
        </w:rPr>
        <w:t>si megállapodás megkötését</w:t>
      </w:r>
      <w:r w:rsidRPr="004808CC">
        <w:rPr>
          <w:rFonts w:ascii="Times New Roman" w:hAnsi="Times New Roman"/>
          <w:sz w:val="24"/>
          <w:szCs w:val="24"/>
          <w:lang w:eastAsia="ar-SA"/>
        </w:rPr>
        <w:t>,</w:t>
      </w:r>
      <w:r w:rsidRPr="004808CC">
        <w:rPr>
          <w:rFonts w:ascii="Times New Roman" w:hAnsi="Times New Roman"/>
          <w:sz w:val="24"/>
          <w:szCs w:val="24"/>
        </w:rPr>
        <w:t xml:space="preserve"> valamint </w:t>
      </w:r>
      <w:r w:rsidR="00977A35" w:rsidRPr="004808CC">
        <w:rPr>
          <w:rFonts w:ascii="Times New Roman" w:hAnsi="Times New Roman"/>
          <w:sz w:val="24"/>
          <w:szCs w:val="24"/>
        </w:rPr>
        <w:t xml:space="preserve">további </w:t>
      </w:r>
      <w:r w:rsidRPr="004808CC">
        <w:rPr>
          <w:rFonts w:ascii="Times New Roman" w:hAnsi="Times New Roman"/>
          <w:sz w:val="24"/>
          <w:szCs w:val="24"/>
        </w:rPr>
        <w:t xml:space="preserve">külső férőhely céljára javaslom kijelölni a 1077 Budapest VII. kerület, Bethlen Gábor utca 6. II. em. 6. szám alatt nyilvántartott </w:t>
      </w:r>
      <w:r w:rsidR="002C6E7C" w:rsidRPr="004808CC">
        <w:rPr>
          <w:rFonts w:ascii="Times New Roman" w:hAnsi="Times New Roman"/>
          <w:sz w:val="24"/>
          <w:szCs w:val="24"/>
        </w:rPr>
        <w:t xml:space="preserve">2 szobás, </w:t>
      </w:r>
      <w:r w:rsidRPr="004808CC">
        <w:rPr>
          <w:rFonts w:ascii="Times New Roman" w:hAnsi="Times New Roman"/>
          <w:sz w:val="24"/>
          <w:szCs w:val="24"/>
        </w:rPr>
        <w:t>komfortos lakást (hrsz.: 32971/0/</w:t>
      </w:r>
      <w:proofErr w:type="gramStart"/>
      <w:r w:rsidRPr="004808CC">
        <w:rPr>
          <w:rFonts w:ascii="Times New Roman" w:hAnsi="Times New Roman"/>
          <w:sz w:val="24"/>
          <w:szCs w:val="24"/>
        </w:rPr>
        <w:t>A</w:t>
      </w:r>
      <w:proofErr w:type="gramEnd"/>
      <w:r w:rsidRPr="004808CC">
        <w:rPr>
          <w:rFonts w:ascii="Times New Roman" w:hAnsi="Times New Roman"/>
          <w:sz w:val="24"/>
          <w:szCs w:val="24"/>
        </w:rPr>
        <w:t>/32, alapterület: 64 m</w:t>
      </w:r>
      <w:r w:rsidRPr="004808CC">
        <w:rPr>
          <w:rFonts w:ascii="Times New Roman" w:hAnsi="Times New Roman"/>
          <w:sz w:val="24"/>
          <w:szCs w:val="24"/>
          <w:vertAlign w:val="superscript"/>
        </w:rPr>
        <w:t>2</w:t>
      </w:r>
      <w:r w:rsidRPr="004808CC">
        <w:rPr>
          <w:rFonts w:ascii="Times New Roman" w:hAnsi="Times New Roman"/>
          <w:sz w:val="24"/>
          <w:szCs w:val="24"/>
        </w:rPr>
        <w:t>)</w:t>
      </w:r>
      <w:r w:rsidR="00647228" w:rsidRPr="004808CC">
        <w:rPr>
          <w:rFonts w:ascii="Times New Roman" w:hAnsi="Times New Roman"/>
          <w:sz w:val="24"/>
          <w:szCs w:val="24"/>
        </w:rPr>
        <w:t>.</w:t>
      </w:r>
    </w:p>
    <w:p w:rsidR="0033726D" w:rsidRPr="004808CC" w:rsidRDefault="0033726D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26D" w:rsidRPr="004808CC" w:rsidRDefault="0033726D" w:rsidP="003372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14/2026. (I.26.) határozatával döntött a lakásgazdálkodás 2026. évi keretszámairól. Jelen előterjesztésben </w:t>
      </w:r>
      <w:r w:rsidRPr="004808CC">
        <w:rPr>
          <w:rFonts w:ascii="Times New Roman" w:hAnsi="Times New Roman"/>
          <w:bCs/>
          <w:iCs/>
          <w:sz w:val="24"/>
          <w:szCs w:val="24"/>
        </w:rPr>
        <w:t xml:space="preserve">szociális lakhatást biztosító szervezetek részére történő bérbeadás céljára </w:t>
      </w:r>
      <w:r w:rsidRPr="004808CC">
        <w:rPr>
          <w:rFonts w:ascii="Times New Roman" w:hAnsi="Times New Roman"/>
          <w:sz w:val="24"/>
          <w:szCs w:val="24"/>
        </w:rPr>
        <w:t>3 db lakás felhasználására teszek javaslatot.</w:t>
      </w:r>
    </w:p>
    <w:p w:rsidR="00C02EB9" w:rsidRPr="004808CC" w:rsidRDefault="00C02EB9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2EB9" w:rsidRPr="004808CC" w:rsidRDefault="00152F23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A Rendelet 3. § (1) bekezdés</w:t>
      </w:r>
      <w:r w:rsidR="00A405CA" w:rsidRPr="004808CC">
        <w:rPr>
          <w:rFonts w:ascii="Times New Roman" w:hAnsi="Times New Roman"/>
          <w:sz w:val="24"/>
          <w:szCs w:val="24"/>
        </w:rPr>
        <w:t>e</w:t>
      </w:r>
      <w:r w:rsidRPr="004808CC">
        <w:rPr>
          <w:rFonts w:ascii="Times New Roman" w:hAnsi="Times New Roman"/>
          <w:sz w:val="24"/>
          <w:szCs w:val="24"/>
        </w:rPr>
        <w:t xml:space="preserve"> a) pontjának ab) alpontja szerint a Képviselő-testület dönt a 27. § (1) bekezdés a) pontja szerinti bérbeadásról és a bérbeadás feltételeiről.</w:t>
      </w:r>
    </w:p>
    <w:p w:rsidR="00C02EB9" w:rsidRPr="004808CC" w:rsidRDefault="00C02EB9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2EB9" w:rsidRPr="004808CC" w:rsidRDefault="00C02EB9" w:rsidP="000B4B5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B4B56" w:rsidRPr="004808CC" w:rsidRDefault="00152F23" w:rsidP="000B4B56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elfogadásra.</w:t>
      </w:r>
    </w:p>
    <w:p w:rsidR="000B4B56" w:rsidRPr="004808CC" w:rsidRDefault="000B4B56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5F30" w:rsidRPr="004808CC" w:rsidRDefault="003A5F30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5F30" w:rsidRPr="004808CC" w:rsidRDefault="003A5F30" w:rsidP="00CF3A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41E93" w:rsidRPr="004808CC" w:rsidRDefault="00441E93" w:rsidP="00322F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001" w:rsidRPr="004808CC" w:rsidRDefault="00152F23" w:rsidP="00DC700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322F3F" w:rsidRPr="004808CC" w:rsidRDefault="00322F3F" w:rsidP="00322F3F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</w:p>
    <w:p w:rsidR="00DC7001" w:rsidRPr="004808CC" w:rsidRDefault="00152F23" w:rsidP="00DC7001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808CC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Képviselő-testületének …/2026. (II. 25.) határozata </w:t>
      </w:r>
      <w:r w:rsidR="00322F3F" w:rsidRPr="004808CC">
        <w:rPr>
          <w:rFonts w:ascii="Times New Roman" w:hAnsi="Times New Roman"/>
          <w:b/>
          <w:sz w:val="24"/>
          <w:szCs w:val="24"/>
          <w:u w:val="single"/>
        </w:rPr>
        <w:t>a Lámpás ’92 Közhaszn</w:t>
      </w:r>
      <w:r w:rsidRPr="004808CC">
        <w:rPr>
          <w:rFonts w:ascii="Times New Roman" w:hAnsi="Times New Roman"/>
          <w:b/>
          <w:sz w:val="24"/>
          <w:szCs w:val="24"/>
          <w:u w:val="single"/>
        </w:rPr>
        <w:t>ú Alapítvánnyal</w:t>
      </w:r>
      <w:r w:rsidR="00322F3F" w:rsidRPr="004808C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773EC" w:rsidRPr="004808CC">
        <w:rPr>
          <w:rFonts w:ascii="Times New Roman" w:hAnsi="Times New Roman"/>
          <w:b/>
          <w:bCs/>
          <w:iCs/>
          <w:sz w:val="24"/>
          <w:szCs w:val="24"/>
          <w:u w:val="single"/>
        </w:rPr>
        <w:t>történő</w:t>
      </w:r>
      <w:r w:rsidRPr="004808C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együttműk</w:t>
      </w:r>
      <w:r w:rsidR="008773EC" w:rsidRPr="004808CC">
        <w:rPr>
          <w:rFonts w:ascii="Times New Roman" w:hAnsi="Times New Roman"/>
          <w:b/>
          <w:bCs/>
          <w:iCs/>
          <w:sz w:val="24"/>
          <w:szCs w:val="24"/>
          <w:u w:val="single"/>
        </w:rPr>
        <w:t>ödési megállapodás megkötéséről</w:t>
      </w:r>
    </w:p>
    <w:p w:rsidR="00E6753C" w:rsidRPr="004808CC" w:rsidRDefault="00152F23" w:rsidP="00E6753C">
      <w:pPr>
        <w:pStyle w:val="Listaszerbekezds"/>
        <w:numPr>
          <w:ilvl w:val="0"/>
          <w:numId w:val="22"/>
        </w:numPr>
        <w:tabs>
          <w:tab w:val="clear" w:pos="432"/>
          <w:tab w:val="left" w:pos="0"/>
        </w:tabs>
        <w:suppressAutoHyphens/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4808C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:rsidR="00322F3F" w:rsidRPr="004808CC" w:rsidRDefault="00322F3F" w:rsidP="00322F3F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:rsidR="0033726D" w:rsidRPr="004808CC" w:rsidRDefault="0033726D" w:rsidP="0033726D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az Önkormányzat tulajdonát képező 1077 Budapest VII. kerület, Bethlen Gábor utca 6. II. em. 6. (</w:t>
      </w:r>
      <w:proofErr w:type="spellStart"/>
      <w:r w:rsidRPr="004808CC">
        <w:rPr>
          <w:rFonts w:ascii="Times New Roman" w:hAnsi="Times New Roman"/>
          <w:sz w:val="24"/>
          <w:szCs w:val="24"/>
        </w:rPr>
        <w:t>hrsz</w:t>
      </w:r>
      <w:proofErr w:type="spellEnd"/>
      <w:r w:rsidRPr="004808CC">
        <w:rPr>
          <w:rFonts w:ascii="Times New Roman" w:hAnsi="Times New Roman"/>
          <w:sz w:val="24"/>
          <w:szCs w:val="24"/>
        </w:rPr>
        <w:t>. 32971/0/</w:t>
      </w:r>
      <w:proofErr w:type="gramStart"/>
      <w:r w:rsidRPr="004808CC">
        <w:rPr>
          <w:rFonts w:ascii="Times New Roman" w:hAnsi="Times New Roman"/>
          <w:sz w:val="24"/>
          <w:szCs w:val="24"/>
        </w:rPr>
        <w:t>A</w:t>
      </w:r>
      <w:proofErr w:type="gramEnd"/>
      <w:r w:rsidRPr="004808CC">
        <w:rPr>
          <w:rFonts w:ascii="Times New Roman" w:hAnsi="Times New Roman"/>
          <w:sz w:val="24"/>
          <w:szCs w:val="24"/>
        </w:rPr>
        <w:t>/32) szám alatt elhelyezkedő, 2 szobás, 64 m</w:t>
      </w:r>
      <w:r w:rsidRPr="004808CC">
        <w:rPr>
          <w:rFonts w:ascii="Times New Roman" w:hAnsi="Times New Roman"/>
          <w:sz w:val="24"/>
          <w:szCs w:val="24"/>
          <w:vertAlign w:val="superscript"/>
        </w:rPr>
        <w:t>2</w:t>
      </w:r>
      <w:r w:rsidRPr="004808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8CC">
        <w:rPr>
          <w:rFonts w:ascii="Times New Roman" w:hAnsi="Times New Roman"/>
          <w:sz w:val="24"/>
          <w:szCs w:val="24"/>
        </w:rPr>
        <w:t>alaperületű</w:t>
      </w:r>
      <w:proofErr w:type="spellEnd"/>
      <w:r w:rsidRPr="004808CC">
        <w:rPr>
          <w:rFonts w:ascii="Times New Roman" w:hAnsi="Times New Roman"/>
          <w:sz w:val="24"/>
          <w:szCs w:val="24"/>
        </w:rPr>
        <w:t>, komfortos komfortfokozatú lakáscélú ingatlant szociális lakhatást biztosító szervezetek részére történő bérbeadás jogcímen, külső férőhely céljára kijelöli és határozott időtartamra, 2026. április 1. napjától 2030. december 31. napjáig bérbe adja a Lámpás ’92 Közhasznú Alapítvány részére azzal, hogy a lakbér mértékét az önkormányzat tulajdonában álló lakások bérbeadásáról szóló 6/2025. (II.19.) önkormányzati rendeletben foglaltaknak megfelelően kell megállapítani.</w:t>
      </w:r>
    </w:p>
    <w:p w:rsidR="0033726D" w:rsidRPr="004808CC" w:rsidRDefault="0033726D" w:rsidP="0033726D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33726D" w:rsidRPr="004808CC" w:rsidRDefault="0033726D" w:rsidP="0033726D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az Önkormányzat tulajdonát képező 1072 Budapest VII. kerület, Akácfa utca 11. IV. em. 19. (</w:t>
      </w:r>
      <w:proofErr w:type="spellStart"/>
      <w:r w:rsidRPr="004808CC">
        <w:rPr>
          <w:rFonts w:ascii="Times New Roman" w:hAnsi="Times New Roman"/>
          <w:sz w:val="24"/>
          <w:szCs w:val="24"/>
        </w:rPr>
        <w:t>hrsz</w:t>
      </w:r>
      <w:proofErr w:type="spellEnd"/>
      <w:r w:rsidRPr="004808CC">
        <w:rPr>
          <w:rFonts w:ascii="Times New Roman" w:hAnsi="Times New Roman"/>
          <w:sz w:val="24"/>
          <w:szCs w:val="24"/>
        </w:rPr>
        <w:t>. 34393/0/</w:t>
      </w:r>
      <w:proofErr w:type="gramStart"/>
      <w:r w:rsidRPr="004808CC">
        <w:rPr>
          <w:rFonts w:ascii="Times New Roman" w:hAnsi="Times New Roman"/>
          <w:sz w:val="24"/>
          <w:szCs w:val="24"/>
        </w:rPr>
        <w:t>A</w:t>
      </w:r>
      <w:proofErr w:type="gramEnd"/>
      <w:r w:rsidRPr="004808CC">
        <w:rPr>
          <w:rFonts w:ascii="Times New Roman" w:hAnsi="Times New Roman"/>
          <w:sz w:val="24"/>
          <w:szCs w:val="24"/>
        </w:rPr>
        <w:t>/20) szám alatt elhelyezkedő, 1 szobás, 55 m</w:t>
      </w:r>
      <w:r w:rsidRPr="004808CC">
        <w:rPr>
          <w:rFonts w:ascii="Times New Roman" w:hAnsi="Times New Roman"/>
          <w:sz w:val="24"/>
          <w:szCs w:val="24"/>
          <w:vertAlign w:val="superscript"/>
        </w:rPr>
        <w:t>2</w:t>
      </w:r>
      <w:r w:rsidRPr="004808CC">
        <w:rPr>
          <w:rFonts w:ascii="Times New Roman" w:hAnsi="Times New Roman"/>
          <w:sz w:val="24"/>
          <w:szCs w:val="24"/>
        </w:rPr>
        <w:t xml:space="preserve"> alapterületű, komfortos komfortfokozatú, és a 1077 Budapest VII. kerület, Dohány utca 50. II. em. 2. </w:t>
      </w:r>
      <w:proofErr w:type="gramStart"/>
      <w:r w:rsidRPr="004808CC">
        <w:rPr>
          <w:rFonts w:ascii="Times New Roman" w:hAnsi="Times New Roman"/>
          <w:sz w:val="24"/>
          <w:szCs w:val="24"/>
        </w:rPr>
        <w:t>(</w:t>
      </w:r>
      <w:proofErr w:type="spellStart"/>
      <w:r w:rsidRPr="004808CC">
        <w:rPr>
          <w:rFonts w:ascii="Times New Roman" w:hAnsi="Times New Roman"/>
          <w:sz w:val="24"/>
          <w:szCs w:val="24"/>
        </w:rPr>
        <w:t>hrsz</w:t>
      </w:r>
      <w:proofErr w:type="spellEnd"/>
      <w:r w:rsidRPr="004808CC">
        <w:rPr>
          <w:rFonts w:ascii="Times New Roman" w:hAnsi="Times New Roman"/>
          <w:sz w:val="24"/>
          <w:szCs w:val="24"/>
        </w:rPr>
        <w:t>. 34422/0/A/7) szám alatt elhelyezkedő, 2 szobás, 57 m</w:t>
      </w:r>
      <w:r w:rsidRPr="004808CC">
        <w:rPr>
          <w:rFonts w:ascii="Times New Roman" w:hAnsi="Times New Roman"/>
          <w:sz w:val="24"/>
          <w:szCs w:val="24"/>
          <w:vertAlign w:val="superscript"/>
        </w:rPr>
        <w:t>2</w:t>
      </w:r>
      <w:r w:rsidRPr="004808CC">
        <w:rPr>
          <w:rFonts w:ascii="Times New Roman" w:hAnsi="Times New Roman"/>
          <w:sz w:val="24"/>
          <w:szCs w:val="24"/>
        </w:rPr>
        <w:t xml:space="preserve"> alapterületű, komfortos komfortfokozatú lakáscélú ingatlanokat szociális lakhatást biztosító szervezetek részére történő bérbeadás jogcímen, külső férőhely céljára kijelöli és 5 éves határozott időtartamra, 2026. január 1. napjától 2030. december 31. napjáig bérbe adja a Lámpás ’92 Közhasznú Alapítvány részére külső férőhely biztosítása céljából azzal, hogy a lakbér mértékét az önkormányzat tulajdonában álló lakások bérbeadásáról szóló 6/2025.</w:t>
      </w:r>
      <w:proofErr w:type="gramEnd"/>
      <w:r w:rsidRPr="004808CC">
        <w:rPr>
          <w:rFonts w:ascii="Times New Roman" w:hAnsi="Times New Roman"/>
          <w:sz w:val="24"/>
          <w:szCs w:val="24"/>
        </w:rPr>
        <w:t xml:space="preserve"> (II.19.) önkormányzati rendeletben foglaltaknak megfelelően kell megállapítani.</w:t>
      </w:r>
    </w:p>
    <w:p w:rsidR="0033726D" w:rsidRPr="004808CC" w:rsidRDefault="0033726D" w:rsidP="0033726D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89520C" w:rsidRPr="004808CC" w:rsidRDefault="00152F23" w:rsidP="0089520C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a határozati javaslat mellékletét képező tartalommal együttműködési megállapodást köt a Lámpás ’92 Közhasznú Alapítvánnyal, családok átmeneti otthona szolgáltatás keretében külső férőhelyen történő elhelyezés biztosítása céljából.</w:t>
      </w:r>
    </w:p>
    <w:p w:rsidR="00C8316C" w:rsidRPr="004808CC" w:rsidRDefault="00C8316C" w:rsidP="00C8316C">
      <w:pPr>
        <w:pStyle w:val="Listaszerbekezds"/>
        <w:rPr>
          <w:rFonts w:ascii="Times New Roman" w:hAnsi="Times New Roman"/>
          <w:sz w:val="24"/>
          <w:szCs w:val="24"/>
        </w:rPr>
      </w:pPr>
    </w:p>
    <w:p w:rsidR="00C8316C" w:rsidRPr="004808CC" w:rsidRDefault="00152F23" w:rsidP="00E6753C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f</w:t>
      </w:r>
      <w:r w:rsidR="0089520C" w:rsidRPr="004808CC">
        <w:rPr>
          <w:rFonts w:ascii="Times New Roman" w:hAnsi="Times New Roman"/>
          <w:sz w:val="24"/>
          <w:szCs w:val="24"/>
        </w:rPr>
        <w:t>elhatalmazza a Polgármestert a 3. pont szerinti megállapodás</w:t>
      </w:r>
      <w:r w:rsidRPr="004808CC">
        <w:rPr>
          <w:rFonts w:ascii="Times New Roman" w:hAnsi="Times New Roman"/>
          <w:sz w:val="24"/>
          <w:szCs w:val="24"/>
        </w:rPr>
        <w:t xml:space="preserve"> aláírására. </w:t>
      </w:r>
    </w:p>
    <w:p w:rsidR="00C8316C" w:rsidRPr="004808CC" w:rsidRDefault="00C8316C" w:rsidP="00C8316C">
      <w:pPr>
        <w:pStyle w:val="Listaszerbekezds"/>
        <w:rPr>
          <w:rFonts w:ascii="Times New Roman" w:hAnsi="Times New Roman"/>
          <w:sz w:val="24"/>
          <w:szCs w:val="24"/>
        </w:rPr>
      </w:pPr>
    </w:p>
    <w:p w:rsidR="00C8316C" w:rsidRPr="004808CC" w:rsidRDefault="00152F23" w:rsidP="00E6753C">
      <w:pPr>
        <w:pStyle w:val="Listaszerbekezds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Felkéri az EVIN Zrt.-t az 1. </w:t>
      </w:r>
      <w:r w:rsidR="00F322A8" w:rsidRPr="004808CC">
        <w:rPr>
          <w:rFonts w:ascii="Times New Roman" w:hAnsi="Times New Roman"/>
          <w:sz w:val="24"/>
          <w:szCs w:val="24"/>
        </w:rPr>
        <w:t xml:space="preserve">és 2. </w:t>
      </w:r>
      <w:r w:rsidRPr="004808CC">
        <w:rPr>
          <w:rFonts w:ascii="Times New Roman" w:hAnsi="Times New Roman"/>
          <w:sz w:val="24"/>
          <w:szCs w:val="24"/>
        </w:rPr>
        <w:t xml:space="preserve">pont szerinti </w:t>
      </w:r>
      <w:r w:rsidR="00E6753C" w:rsidRPr="004808CC">
        <w:rPr>
          <w:rFonts w:ascii="Times New Roman" w:hAnsi="Times New Roman"/>
          <w:sz w:val="24"/>
          <w:szCs w:val="24"/>
        </w:rPr>
        <w:t>ingatlan</w:t>
      </w:r>
      <w:r w:rsidR="00F322A8" w:rsidRPr="004808CC">
        <w:rPr>
          <w:rFonts w:ascii="Times New Roman" w:hAnsi="Times New Roman"/>
          <w:sz w:val="24"/>
          <w:szCs w:val="24"/>
        </w:rPr>
        <w:t>ok</w:t>
      </w:r>
      <w:r w:rsidR="00E6753C" w:rsidRPr="004808CC">
        <w:rPr>
          <w:rFonts w:ascii="Times New Roman" w:hAnsi="Times New Roman"/>
          <w:sz w:val="24"/>
          <w:szCs w:val="24"/>
        </w:rPr>
        <w:t>ra vonatkozó</w:t>
      </w:r>
      <w:r w:rsidR="00F322A8" w:rsidRPr="004808CC">
        <w:rPr>
          <w:rFonts w:ascii="Times New Roman" w:hAnsi="Times New Roman"/>
          <w:sz w:val="24"/>
          <w:szCs w:val="24"/>
        </w:rPr>
        <w:t xml:space="preserve"> bérleti szerződés</w:t>
      </w:r>
      <w:r w:rsidR="00190819" w:rsidRPr="004808CC">
        <w:rPr>
          <w:rFonts w:ascii="Times New Roman" w:hAnsi="Times New Roman"/>
          <w:sz w:val="24"/>
          <w:szCs w:val="24"/>
        </w:rPr>
        <w:t>ek</w:t>
      </w:r>
      <w:r w:rsidR="00F322A8" w:rsidRPr="004808CC">
        <w:rPr>
          <w:rFonts w:ascii="Times New Roman" w:hAnsi="Times New Roman"/>
          <w:sz w:val="24"/>
          <w:szCs w:val="24"/>
        </w:rPr>
        <w:t xml:space="preserve"> megkötésére </w:t>
      </w:r>
      <w:r w:rsidRPr="004808CC">
        <w:rPr>
          <w:rFonts w:ascii="Times New Roman" w:hAnsi="Times New Roman"/>
          <w:sz w:val="24"/>
          <w:szCs w:val="24"/>
        </w:rPr>
        <w:t>a Lámpás ’92 Közhasznú Alapítvánnyal.</w:t>
      </w:r>
    </w:p>
    <w:p w:rsidR="00322F3F" w:rsidRPr="004808CC" w:rsidRDefault="00322F3F" w:rsidP="00322F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316C" w:rsidRPr="004808CC" w:rsidRDefault="00152F23" w:rsidP="00C8316C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  <w:lang w:val="x-none"/>
        </w:rPr>
      </w:pPr>
      <w:r w:rsidRPr="004808CC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4808CC">
        <w:rPr>
          <w:rFonts w:ascii="Times New Roman" w:eastAsia="Calibri" w:hAnsi="Times New Roman"/>
          <w:sz w:val="24"/>
          <w:szCs w:val="24"/>
        </w:rPr>
        <w:tab/>
      </w:r>
      <w:r w:rsidRPr="004808CC">
        <w:rPr>
          <w:rFonts w:ascii="Times New Roman" w:eastAsia="Calibri" w:hAnsi="Times New Roman"/>
          <w:bCs/>
          <w:sz w:val="24"/>
          <w:szCs w:val="24"/>
        </w:rPr>
        <w:t>1., 2.</w:t>
      </w:r>
      <w:r w:rsidR="0004253E" w:rsidRPr="004808CC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Pr="004808CC">
        <w:rPr>
          <w:rFonts w:ascii="Times New Roman" w:eastAsia="Calibri" w:hAnsi="Times New Roman"/>
          <w:bCs/>
          <w:sz w:val="24"/>
          <w:szCs w:val="24"/>
        </w:rPr>
        <w:t xml:space="preserve">3. </w:t>
      </w:r>
      <w:r w:rsidR="0004253E" w:rsidRPr="004808CC">
        <w:rPr>
          <w:rFonts w:ascii="Times New Roman" w:eastAsia="Calibri" w:hAnsi="Times New Roman"/>
          <w:bCs/>
          <w:sz w:val="24"/>
          <w:szCs w:val="24"/>
        </w:rPr>
        <w:t xml:space="preserve">és 4. </w:t>
      </w:r>
      <w:r w:rsidRPr="004808CC">
        <w:rPr>
          <w:rFonts w:ascii="Times New Roman" w:eastAsia="Calibri" w:hAnsi="Times New Roman"/>
          <w:bCs/>
          <w:sz w:val="24"/>
          <w:szCs w:val="24"/>
        </w:rPr>
        <w:t>pont</w:t>
      </w:r>
      <w:r w:rsidR="0004253E" w:rsidRPr="004808CC">
        <w:rPr>
          <w:rFonts w:ascii="Times New Roman" w:eastAsia="Calibri" w:hAnsi="Times New Roman"/>
          <w:bCs/>
          <w:sz w:val="24"/>
          <w:szCs w:val="24"/>
        </w:rPr>
        <w:t>ok</w:t>
      </w:r>
      <w:r w:rsidRPr="004808CC">
        <w:rPr>
          <w:rFonts w:ascii="Times New Roman" w:eastAsia="Calibri" w:hAnsi="Times New Roman"/>
          <w:bCs/>
          <w:sz w:val="24"/>
          <w:szCs w:val="24"/>
        </w:rPr>
        <w:t xml:space="preserve"> tekintetében</w:t>
      </w:r>
      <w:r w:rsidRPr="004808CC"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Pr="004808CC">
        <w:rPr>
          <w:rFonts w:ascii="Times New Roman" w:eastAsia="Calibri" w:hAnsi="Times New Roman"/>
          <w:sz w:val="24"/>
          <w:szCs w:val="24"/>
        </w:rPr>
        <w:t>Niedermüller Péter</w:t>
      </w:r>
      <w:r w:rsidRPr="004808CC">
        <w:rPr>
          <w:rFonts w:ascii="Times New Roman" w:eastAsia="Calibri" w:hAnsi="Times New Roman"/>
          <w:sz w:val="24"/>
          <w:szCs w:val="24"/>
          <w:lang w:val="x-none"/>
        </w:rPr>
        <w:t xml:space="preserve"> polgármester</w:t>
      </w:r>
    </w:p>
    <w:p w:rsidR="00C8316C" w:rsidRPr="004808CC" w:rsidRDefault="00152F23" w:rsidP="00C8316C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4808CC">
        <w:rPr>
          <w:rFonts w:ascii="Times New Roman" w:eastAsia="Calibri" w:hAnsi="Times New Roman"/>
          <w:bCs/>
          <w:sz w:val="24"/>
          <w:szCs w:val="24"/>
        </w:rPr>
        <w:tab/>
        <w:t xml:space="preserve">5. pont tekintetében dr. </w:t>
      </w:r>
      <w:r w:rsidRPr="004808CC">
        <w:rPr>
          <w:rFonts w:ascii="Times New Roman" w:eastAsia="Calibri" w:hAnsi="Times New Roman"/>
          <w:sz w:val="24"/>
          <w:szCs w:val="24"/>
        </w:rPr>
        <w:t>Halmai Gyula EVIN Nonprofit Zrt. vezérigazgató</w:t>
      </w:r>
    </w:p>
    <w:p w:rsidR="00C8316C" w:rsidRPr="004808CC" w:rsidRDefault="00152F23" w:rsidP="00C8316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08CC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Határidő</w:t>
      </w:r>
      <w:r w:rsidRPr="004808CC">
        <w:rPr>
          <w:rFonts w:ascii="Times New Roman" w:hAnsi="Times New Roman"/>
          <w:bCs/>
          <w:sz w:val="24"/>
          <w:szCs w:val="24"/>
          <w:u w:val="single"/>
        </w:rPr>
        <w:t>:</w:t>
      </w:r>
      <w:r w:rsidR="007B2317" w:rsidRPr="004808CC">
        <w:rPr>
          <w:rFonts w:ascii="Times New Roman" w:hAnsi="Times New Roman"/>
          <w:bCs/>
          <w:sz w:val="24"/>
          <w:szCs w:val="24"/>
        </w:rPr>
        <w:tab/>
        <w:t xml:space="preserve">1., </w:t>
      </w:r>
      <w:r w:rsidRPr="004808CC">
        <w:rPr>
          <w:rFonts w:ascii="Times New Roman" w:hAnsi="Times New Roman"/>
          <w:bCs/>
          <w:sz w:val="24"/>
          <w:szCs w:val="24"/>
        </w:rPr>
        <w:t xml:space="preserve">2. </w:t>
      </w:r>
      <w:r w:rsidR="007B2317" w:rsidRPr="004808CC">
        <w:rPr>
          <w:rFonts w:ascii="Times New Roman" w:hAnsi="Times New Roman"/>
          <w:bCs/>
          <w:sz w:val="24"/>
          <w:szCs w:val="24"/>
        </w:rPr>
        <w:t xml:space="preserve">és 3. </w:t>
      </w:r>
      <w:r w:rsidRPr="004808CC">
        <w:rPr>
          <w:rFonts w:ascii="Times New Roman" w:hAnsi="Times New Roman"/>
          <w:bCs/>
          <w:sz w:val="24"/>
          <w:szCs w:val="24"/>
        </w:rPr>
        <w:t>pont</w:t>
      </w:r>
      <w:r w:rsidR="007B2317" w:rsidRPr="004808CC">
        <w:rPr>
          <w:rFonts w:ascii="Times New Roman" w:hAnsi="Times New Roman"/>
          <w:bCs/>
          <w:sz w:val="24"/>
          <w:szCs w:val="24"/>
        </w:rPr>
        <w:t>ok</w:t>
      </w:r>
      <w:r w:rsidRPr="004808CC">
        <w:rPr>
          <w:rFonts w:ascii="Times New Roman" w:hAnsi="Times New Roman"/>
          <w:bCs/>
          <w:sz w:val="24"/>
          <w:szCs w:val="24"/>
        </w:rPr>
        <w:t xml:space="preserve"> tekintetében: 2026. </w:t>
      </w:r>
      <w:r w:rsidR="007B2317" w:rsidRPr="004808CC">
        <w:rPr>
          <w:rFonts w:ascii="Times New Roman" w:hAnsi="Times New Roman"/>
          <w:bCs/>
          <w:sz w:val="24"/>
          <w:szCs w:val="24"/>
        </w:rPr>
        <w:t>február 25</w:t>
      </w:r>
      <w:r w:rsidRPr="004808CC">
        <w:rPr>
          <w:rFonts w:ascii="Times New Roman" w:hAnsi="Times New Roman"/>
          <w:bCs/>
          <w:sz w:val="24"/>
          <w:szCs w:val="24"/>
        </w:rPr>
        <w:t>.</w:t>
      </w:r>
    </w:p>
    <w:p w:rsidR="00C8316C" w:rsidRPr="004808CC" w:rsidRDefault="00152F23" w:rsidP="00C831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4808CC">
        <w:rPr>
          <w:rFonts w:ascii="Times New Roman" w:hAnsi="Times New Roman"/>
          <w:bCs/>
          <w:sz w:val="24"/>
          <w:szCs w:val="24"/>
        </w:rPr>
        <w:t>4. pont tekintetében: 2026. március 5</w:t>
      </w:r>
      <w:r w:rsidR="00A142FA" w:rsidRPr="004808CC">
        <w:rPr>
          <w:rFonts w:ascii="Times New Roman" w:hAnsi="Times New Roman"/>
          <w:bCs/>
          <w:sz w:val="24"/>
          <w:szCs w:val="24"/>
        </w:rPr>
        <w:t>.</w:t>
      </w:r>
    </w:p>
    <w:p w:rsidR="00C8316C" w:rsidRPr="004808CC" w:rsidRDefault="00152F23" w:rsidP="00C831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134" w:firstLine="142"/>
        <w:jc w:val="both"/>
        <w:rPr>
          <w:rFonts w:ascii="Times New Roman" w:hAnsi="Times New Roman"/>
          <w:bCs/>
          <w:sz w:val="24"/>
          <w:szCs w:val="24"/>
        </w:rPr>
      </w:pPr>
      <w:r w:rsidRPr="004808CC">
        <w:rPr>
          <w:rFonts w:ascii="Times New Roman" w:hAnsi="Times New Roman"/>
          <w:bCs/>
          <w:sz w:val="24"/>
          <w:szCs w:val="24"/>
        </w:rPr>
        <w:t>5. pont tekintetében: 2026. március 20.</w:t>
      </w:r>
    </w:p>
    <w:p w:rsidR="00C8316C" w:rsidRPr="004808CC" w:rsidRDefault="00C8316C" w:rsidP="00322F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22F3F" w:rsidRPr="004808CC" w:rsidRDefault="00322F3F" w:rsidP="00322F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22F3F" w:rsidRPr="004808CC" w:rsidRDefault="00152F23" w:rsidP="00322F3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Budapest, </w:t>
      </w:r>
      <w:r w:rsidR="00A142FA" w:rsidRPr="004808CC">
        <w:rPr>
          <w:rFonts w:ascii="Times New Roman" w:hAnsi="Times New Roman"/>
          <w:sz w:val="24"/>
          <w:szCs w:val="24"/>
        </w:rPr>
        <w:t>2026</w:t>
      </w:r>
      <w:r w:rsidRPr="004808CC">
        <w:rPr>
          <w:rFonts w:ascii="Times New Roman" w:hAnsi="Times New Roman"/>
          <w:sz w:val="24"/>
          <w:szCs w:val="24"/>
        </w:rPr>
        <w:t xml:space="preserve">. </w:t>
      </w:r>
      <w:r w:rsidR="0088318A" w:rsidRPr="004808CC">
        <w:rPr>
          <w:rFonts w:ascii="Times New Roman" w:hAnsi="Times New Roman"/>
          <w:sz w:val="24"/>
          <w:szCs w:val="24"/>
        </w:rPr>
        <w:t>február</w:t>
      </w:r>
      <w:r w:rsidR="00DC11C4" w:rsidRPr="004808CC">
        <w:rPr>
          <w:rFonts w:ascii="Times New Roman" w:hAnsi="Times New Roman"/>
          <w:sz w:val="24"/>
          <w:szCs w:val="24"/>
        </w:rPr>
        <w:t xml:space="preserve"> </w:t>
      </w:r>
      <w:r w:rsidR="00027842" w:rsidRPr="004808CC">
        <w:rPr>
          <w:rFonts w:ascii="Times New Roman" w:hAnsi="Times New Roman"/>
          <w:sz w:val="24"/>
          <w:szCs w:val="24"/>
        </w:rPr>
        <w:t>5.</w:t>
      </w:r>
    </w:p>
    <w:p w:rsidR="00322F3F" w:rsidRPr="004808CC" w:rsidRDefault="00322F3F" w:rsidP="00322F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22F3F" w:rsidRPr="004808CC" w:rsidRDefault="00322F3F" w:rsidP="00322F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22F3F" w:rsidRPr="004808CC" w:rsidRDefault="00152F23" w:rsidP="00322F3F">
      <w:pPr>
        <w:spacing w:after="0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Niedermüller Péter</w:t>
      </w:r>
    </w:p>
    <w:p w:rsidR="00890E7B" w:rsidRPr="004808CC" w:rsidRDefault="00152F23" w:rsidP="00322F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AA3BE5" w:rsidRPr="004808CC">
        <w:rPr>
          <w:rFonts w:ascii="Times New Roman" w:hAnsi="Times New Roman"/>
          <w:sz w:val="24"/>
          <w:szCs w:val="24"/>
        </w:rPr>
        <w:t xml:space="preserve">                               </w:t>
      </w:r>
      <w:r w:rsidRPr="004808CC">
        <w:rPr>
          <w:rFonts w:ascii="Times New Roman" w:hAnsi="Times New Roman"/>
          <w:sz w:val="24"/>
          <w:szCs w:val="24"/>
        </w:rPr>
        <w:t>polgármester</w:t>
      </w:r>
    </w:p>
    <w:p w:rsidR="00A142FA" w:rsidRPr="004808CC" w:rsidRDefault="00152F23" w:rsidP="00A142FA">
      <w:pPr>
        <w:pStyle w:val="Standard"/>
        <w:tabs>
          <w:tab w:val="left" w:pos="1701"/>
        </w:tabs>
        <w:ind w:left="1701" w:right="567" w:hanging="1701"/>
        <w:jc w:val="both"/>
        <w:rPr>
          <w:bCs/>
        </w:rPr>
      </w:pPr>
      <w:r w:rsidRPr="004808CC">
        <w:rPr>
          <w:bCs/>
          <w:u w:val="single"/>
        </w:rPr>
        <w:t>Előterjesztés mellékletei</w:t>
      </w:r>
      <w:r w:rsidRPr="004808CC">
        <w:rPr>
          <w:bCs/>
        </w:rPr>
        <w:t>:</w:t>
      </w:r>
    </w:p>
    <w:p w:rsidR="00A142FA" w:rsidRPr="004808CC" w:rsidRDefault="00152F23" w:rsidP="00713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bCs/>
          <w:sz w:val="24"/>
          <w:szCs w:val="24"/>
        </w:rPr>
        <w:t>1</w:t>
      </w:r>
      <w:r w:rsidR="00946161" w:rsidRPr="004808CC">
        <w:rPr>
          <w:rFonts w:ascii="Times New Roman" w:hAnsi="Times New Roman"/>
          <w:bCs/>
          <w:sz w:val="24"/>
          <w:szCs w:val="24"/>
        </w:rPr>
        <w:t xml:space="preserve">. melléklet: </w:t>
      </w:r>
      <w:r w:rsidRPr="004808CC">
        <w:rPr>
          <w:rFonts w:ascii="Times New Roman" w:hAnsi="Times New Roman"/>
          <w:sz w:val="24"/>
          <w:szCs w:val="24"/>
        </w:rPr>
        <w:t>53/2021. (I.22.) határozat</w:t>
      </w:r>
    </w:p>
    <w:p w:rsidR="00E903D0" w:rsidRPr="004808CC" w:rsidRDefault="00152F23" w:rsidP="00713265">
      <w:pPr>
        <w:pStyle w:val="Standard"/>
        <w:tabs>
          <w:tab w:val="left" w:pos="1701"/>
        </w:tabs>
        <w:ind w:left="1701" w:hanging="1701"/>
        <w:jc w:val="both"/>
        <w:rPr>
          <w:bCs/>
        </w:rPr>
      </w:pPr>
      <w:r w:rsidRPr="004808CC">
        <w:rPr>
          <w:bCs/>
        </w:rPr>
        <w:t>2</w:t>
      </w:r>
      <w:r w:rsidR="00946161" w:rsidRPr="004808CC">
        <w:rPr>
          <w:bCs/>
        </w:rPr>
        <w:t xml:space="preserve">. melléklet: </w:t>
      </w:r>
      <w:r w:rsidRPr="004808CC">
        <w:t xml:space="preserve">Lámpás ’92 Közhasznú Alapítvánnyal </w:t>
      </w:r>
      <w:r w:rsidRPr="004808CC">
        <w:rPr>
          <w:bCs/>
        </w:rPr>
        <w:t>kötött együttműködési megállapodás</w:t>
      </w:r>
    </w:p>
    <w:p w:rsidR="00E903D0" w:rsidRPr="004808CC" w:rsidRDefault="00152F23" w:rsidP="007132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8CC">
        <w:rPr>
          <w:rFonts w:ascii="Times New Roman" w:hAnsi="Times New Roman"/>
          <w:sz w:val="24"/>
          <w:szCs w:val="24"/>
        </w:rPr>
        <w:t>3. melléklet: 277/2025. (XI.12.) határozat</w:t>
      </w:r>
    </w:p>
    <w:p w:rsidR="00A142FA" w:rsidRPr="004808CC" w:rsidRDefault="00152F23" w:rsidP="00713265">
      <w:pPr>
        <w:pStyle w:val="Standard"/>
        <w:tabs>
          <w:tab w:val="left" w:pos="1701"/>
        </w:tabs>
        <w:jc w:val="both"/>
        <w:rPr>
          <w:bCs/>
        </w:rPr>
      </w:pPr>
      <w:r w:rsidRPr="004808CC">
        <w:rPr>
          <w:bCs/>
        </w:rPr>
        <w:t>4. melléklet:</w:t>
      </w:r>
      <w:r w:rsidRPr="004808CC">
        <w:t xml:space="preserve"> Lámpás ’92 Közhasznú Alapítvány</w:t>
      </w:r>
      <w:r w:rsidR="00B12C0B" w:rsidRPr="004808CC">
        <w:rPr>
          <w:bCs/>
        </w:rPr>
        <w:t xml:space="preserve"> kérelme</w:t>
      </w:r>
    </w:p>
    <w:p w:rsidR="003E209E" w:rsidRPr="004808CC" w:rsidRDefault="00152F23" w:rsidP="00713265">
      <w:pPr>
        <w:pStyle w:val="Standard"/>
        <w:tabs>
          <w:tab w:val="left" w:pos="1701"/>
        </w:tabs>
        <w:jc w:val="both"/>
        <w:rPr>
          <w:bCs/>
        </w:rPr>
      </w:pPr>
      <w:r w:rsidRPr="004808CC">
        <w:rPr>
          <w:bCs/>
        </w:rPr>
        <w:t xml:space="preserve">5. melléklet: </w:t>
      </w:r>
      <w:r w:rsidR="004D2936" w:rsidRPr="004808CC">
        <w:rPr>
          <w:lang w:eastAsia="ar-SA"/>
        </w:rPr>
        <w:t>1072 Budapest, Akácfa utca 11. IV. em. 19</w:t>
      </w:r>
      <w:r w:rsidR="00B12C0B" w:rsidRPr="004808CC">
        <w:rPr>
          <w:bCs/>
        </w:rPr>
        <w:t>. t</w:t>
      </w:r>
      <w:r w:rsidR="00E50FB1" w:rsidRPr="004808CC">
        <w:rPr>
          <w:bCs/>
        </w:rPr>
        <w:t>ulajdoni lap</w:t>
      </w:r>
    </w:p>
    <w:p w:rsidR="00D54CA6" w:rsidRPr="004808CC" w:rsidRDefault="00152F23" w:rsidP="00D54CA6">
      <w:pPr>
        <w:pStyle w:val="Standard"/>
        <w:tabs>
          <w:tab w:val="left" w:pos="1701"/>
        </w:tabs>
        <w:jc w:val="both"/>
        <w:rPr>
          <w:bCs/>
        </w:rPr>
      </w:pPr>
      <w:r w:rsidRPr="004808CC">
        <w:rPr>
          <w:bCs/>
        </w:rPr>
        <w:t xml:space="preserve">6. melléklet: </w:t>
      </w:r>
      <w:r w:rsidRPr="004808CC">
        <w:rPr>
          <w:lang w:eastAsia="ar-SA"/>
        </w:rPr>
        <w:t xml:space="preserve">1074 Budapest, Dohány utca 50. II. em. 2. </w:t>
      </w:r>
      <w:r w:rsidRPr="004808CC">
        <w:rPr>
          <w:bCs/>
        </w:rPr>
        <w:t>tulajdoni lap</w:t>
      </w:r>
    </w:p>
    <w:p w:rsidR="00D54CA6" w:rsidRPr="004808CC" w:rsidRDefault="00152F23" w:rsidP="00713265">
      <w:pPr>
        <w:pStyle w:val="Standard"/>
        <w:tabs>
          <w:tab w:val="left" w:pos="1701"/>
        </w:tabs>
        <w:jc w:val="both"/>
        <w:rPr>
          <w:bCs/>
        </w:rPr>
      </w:pPr>
      <w:r w:rsidRPr="004808CC">
        <w:rPr>
          <w:bCs/>
        </w:rPr>
        <w:t>7. melléklet: 1077 Budapest, Bethlen Gábor utca 6. II. em. 6. tulajdoni lap</w:t>
      </w:r>
    </w:p>
    <w:p w:rsidR="00702BCD" w:rsidRPr="004808CC" w:rsidRDefault="00152F23" w:rsidP="00713265">
      <w:pPr>
        <w:pStyle w:val="Standard"/>
        <w:tabs>
          <w:tab w:val="left" w:pos="1701"/>
        </w:tabs>
        <w:jc w:val="both"/>
        <w:rPr>
          <w:bCs/>
        </w:rPr>
      </w:pPr>
      <w:r w:rsidRPr="004808CC">
        <w:rPr>
          <w:bCs/>
        </w:rPr>
        <w:t xml:space="preserve">8. melléklet: </w:t>
      </w:r>
      <w:r w:rsidRPr="004808CC">
        <w:rPr>
          <w:bCs/>
          <w:iCs/>
        </w:rPr>
        <w:t xml:space="preserve">Lámpás ’92 Közhasznú Alapítvány </w:t>
      </w:r>
      <w:r w:rsidRPr="004808CC">
        <w:rPr>
          <w:bCs/>
        </w:rPr>
        <w:t>nyilvántartási adatai</w:t>
      </w:r>
    </w:p>
    <w:p w:rsidR="0033726D" w:rsidRPr="004808CC" w:rsidRDefault="0033726D" w:rsidP="0033726D">
      <w:pPr>
        <w:widowControl w:val="0"/>
        <w:tabs>
          <w:tab w:val="left" w:pos="170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4808CC">
        <w:rPr>
          <w:rFonts w:ascii="Times New Roman" w:eastAsia="SimSun" w:hAnsi="Times New Roman" w:cs="Mangal"/>
          <w:bCs/>
          <w:kern w:val="3"/>
          <w:sz w:val="24"/>
          <w:szCs w:val="24"/>
          <w:lang w:eastAsia="zh-CN" w:bidi="hi-IN"/>
        </w:rPr>
        <w:t>9. melléklet: 14/2026. (I.26.) PKB határozat</w:t>
      </w:r>
    </w:p>
    <w:p w:rsidR="0033726D" w:rsidRPr="004808CC" w:rsidRDefault="0033726D" w:rsidP="00713265">
      <w:pPr>
        <w:pStyle w:val="Standard"/>
        <w:tabs>
          <w:tab w:val="left" w:pos="1701"/>
        </w:tabs>
        <w:jc w:val="both"/>
      </w:pPr>
    </w:p>
    <w:p w:rsidR="00C02EB9" w:rsidRPr="004808CC" w:rsidRDefault="00C02EB9" w:rsidP="00A142FA">
      <w:pPr>
        <w:pStyle w:val="Standard"/>
        <w:spacing w:line="276" w:lineRule="auto"/>
        <w:jc w:val="both"/>
        <w:rPr>
          <w:bCs/>
          <w:u w:val="single"/>
        </w:rPr>
      </w:pPr>
    </w:p>
    <w:p w:rsidR="00A142FA" w:rsidRPr="004808CC" w:rsidRDefault="00152F23" w:rsidP="00A142FA">
      <w:pPr>
        <w:pStyle w:val="Standard"/>
        <w:spacing w:line="276" w:lineRule="auto"/>
        <w:jc w:val="both"/>
        <w:rPr>
          <w:bCs/>
          <w:u w:val="single"/>
        </w:rPr>
      </w:pPr>
      <w:r w:rsidRPr="004808CC">
        <w:rPr>
          <w:bCs/>
          <w:u w:val="single"/>
        </w:rPr>
        <w:t>Határozati javaslat melléklete:</w:t>
      </w:r>
    </w:p>
    <w:p w:rsidR="00A142FA" w:rsidRPr="00ED3204" w:rsidRDefault="00152F23" w:rsidP="00A142FA">
      <w:pPr>
        <w:pStyle w:val="Standard"/>
        <w:tabs>
          <w:tab w:val="left" w:pos="1701"/>
        </w:tabs>
        <w:spacing w:line="276" w:lineRule="auto"/>
        <w:jc w:val="both"/>
        <w:rPr>
          <w:bCs/>
        </w:rPr>
      </w:pPr>
      <w:r w:rsidRPr="004808CC">
        <w:t>Lámpás ’92 Közhasznú Alapítvány</w:t>
      </w:r>
      <w:r w:rsidRPr="004808CC">
        <w:rPr>
          <w:bCs/>
        </w:rPr>
        <w:t xml:space="preserve"> együttműködési megállapodás</w:t>
      </w:r>
    </w:p>
    <w:p w:rsidR="00B22650" w:rsidRDefault="00B22650" w:rsidP="00322F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2650" w:rsidRPr="00B22650" w:rsidRDefault="00B22650" w:rsidP="00322F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C71" w:rsidRDefault="00523C71">
      <w:pPr>
        <w:spacing w:after="0" w:line="240" w:lineRule="auto"/>
      </w:pPr>
      <w:r>
        <w:separator/>
      </w:r>
    </w:p>
  </w:endnote>
  <w:endnote w:type="continuationSeparator" w:id="0">
    <w:p w:rsidR="00523C71" w:rsidRDefault="00523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52F2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808CC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C71" w:rsidRDefault="00523C71">
      <w:pPr>
        <w:spacing w:after="0" w:line="240" w:lineRule="auto"/>
      </w:pPr>
      <w:r>
        <w:separator/>
      </w:r>
    </w:p>
  </w:footnote>
  <w:footnote w:type="continuationSeparator" w:id="0">
    <w:p w:rsidR="00523C71" w:rsidRDefault="00523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896CA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29242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7F2BB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5AF0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022D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40A7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B427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AADE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DD658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E4467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1A2873E" w:tentative="1">
      <w:start w:val="1"/>
      <w:numFmt w:val="lowerLetter"/>
      <w:lvlText w:val="%2."/>
      <w:lvlJc w:val="left"/>
      <w:pPr>
        <w:ind w:left="1440" w:hanging="360"/>
      </w:pPr>
    </w:lvl>
    <w:lvl w:ilvl="2" w:tplc="DFEE3998" w:tentative="1">
      <w:start w:val="1"/>
      <w:numFmt w:val="lowerRoman"/>
      <w:lvlText w:val="%3."/>
      <w:lvlJc w:val="right"/>
      <w:pPr>
        <w:ind w:left="2160" w:hanging="180"/>
      </w:pPr>
    </w:lvl>
    <w:lvl w:ilvl="3" w:tplc="05B68CA4" w:tentative="1">
      <w:start w:val="1"/>
      <w:numFmt w:val="decimal"/>
      <w:lvlText w:val="%4."/>
      <w:lvlJc w:val="left"/>
      <w:pPr>
        <w:ind w:left="2880" w:hanging="360"/>
      </w:pPr>
    </w:lvl>
    <w:lvl w:ilvl="4" w:tplc="FED28282" w:tentative="1">
      <w:start w:val="1"/>
      <w:numFmt w:val="lowerLetter"/>
      <w:lvlText w:val="%5."/>
      <w:lvlJc w:val="left"/>
      <w:pPr>
        <w:ind w:left="3600" w:hanging="360"/>
      </w:pPr>
    </w:lvl>
    <w:lvl w:ilvl="5" w:tplc="304E8E7C" w:tentative="1">
      <w:start w:val="1"/>
      <w:numFmt w:val="lowerRoman"/>
      <w:lvlText w:val="%6."/>
      <w:lvlJc w:val="right"/>
      <w:pPr>
        <w:ind w:left="4320" w:hanging="180"/>
      </w:pPr>
    </w:lvl>
    <w:lvl w:ilvl="6" w:tplc="C40EF424" w:tentative="1">
      <w:start w:val="1"/>
      <w:numFmt w:val="decimal"/>
      <w:lvlText w:val="%7."/>
      <w:lvlJc w:val="left"/>
      <w:pPr>
        <w:ind w:left="5040" w:hanging="360"/>
      </w:pPr>
    </w:lvl>
    <w:lvl w:ilvl="7" w:tplc="B00ADFEE" w:tentative="1">
      <w:start w:val="1"/>
      <w:numFmt w:val="lowerLetter"/>
      <w:lvlText w:val="%8."/>
      <w:lvlJc w:val="left"/>
      <w:pPr>
        <w:ind w:left="5760" w:hanging="360"/>
      </w:pPr>
    </w:lvl>
    <w:lvl w:ilvl="8" w:tplc="6F9C4B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5ADAC10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942EC8" w:tentative="1">
      <w:start w:val="1"/>
      <w:numFmt w:val="lowerLetter"/>
      <w:lvlText w:val="%2."/>
      <w:lvlJc w:val="left"/>
      <w:pPr>
        <w:ind w:left="1800" w:hanging="360"/>
      </w:pPr>
    </w:lvl>
    <w:lvl w:ilvl="2" w:tplc="32D0B8E6" w:tentative="1">
      <w:start w:val="1"/>
      <w:numFmt w:val="lowerRoman"/>
      <w:lvlText w:val="%3."/>
      <w:lvlJc w:val="right"/>
      <w:pPr>
        <w:ind w:left="2520" w:hanging="180"/>
      </w:pPr>
    </w:lvl>
    <w:lvl w:ilvl="3" w:tplc="CCB24208" w:tentative="1">
      <w:start w:val="1"/>
      <w:numFmt w:val="decimal"/>
      <w:lvlText w:val="%4."/>
      <w:lvlJc w:val="left"/>
      <w:pPr>
        <w:ind w:left="3240" w:hanging="360"/>
      </w:pPr>
    </w:lvl>
    <w:lvl w:ilvl="4" w:tplc="B9404D62" w:tentative="1">
      <w:start w:val="1"/>
      <w:numFmt w:val="lowerLetter"/>
      <w:lvlText w:val="%5."/>
      <w:lvlJc w:val="left"/>
      <w:pPr>
        <w:ind w:left="3960" w:hanging="360"/>
      </w:pPr>
    </w:lvl>
    <w:lvl w:ilvl="5" w:tplc="24B8FFC0" w:tentative="1">
      <w:start w:val="1"/>
      <w:numFmt w:val="lowerRoman"/>
      <w:lvlText w:val="%6."/>
      <w:lvlJc w:val="right"/>
      <w:pPr>
        <w:ind w:left="4680" w:hanging="180"/>
      </w:pPr>
    </w:lvl>
    <w:lvl w:ilvl="6" w:tplc="0ED8C9F8" w:tentative="1">
      <w:start w:val="1"/>
      <w:numFmt w:val="decimal"/>
      <w:lvlText w:val="%7."/>
      <w:lvlJc w:val="left"/>
      <w:pPr>
        <w:ind w:left="5400" w:hanging="360"/>
      </w:pPr>
    </w:lvl>
    <w:lvl w:ilvl="7" w:tplc="D95412C8" w:tentative="1">
      <w:start w:val="1"/>
      <w:numFmt w:val="lowerLetter"/>
      <w:lvlText w:val="%8."/>
      <w:lvlJc w:val="left"/>
      <w:pPr>
        <w:ind w:left="6120" w:hanging="360"/>
      </w:pPr>
    </w:lvl>
    <w:lvl w:ilvl="8" w:tplc="072464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7CAD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660C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F8C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62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5E23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BA6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B00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E66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DE3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AA2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CA91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1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E0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020B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6AC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DEEF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9A6F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064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32817D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BAE2E46" w:tentative="1">
      <w:start w:val="1"/>
      <w:numFmt w:val="lowerLetter"/>
      <w:lvlText w:val="%2."/>
      <w:lvlJc w:val="left"/>
      <w:pPr>
        <w:ind w:left="1146" w:hanging="360"/>
      </w:pPr>
    </w:lvl>
    <w:lvl w:ilvl="2" w:tplc="91BECA3C" w:tentative="1">
      <w:start w:val="1"/>
      <w:numFmt w:val="lowerRoman"/>
      <w:lvlText w:val="%3."/>
      <w:lvlJc w:val="right"/>
      <w:pPr>
        <w:ind w:left="1866" w:hanging="180"/>
      </w:pPr>
    </w:lvl>
    <w:lvl w:ilvl="3" w:tplc="0DCCCCFA" w:tentative="1">
      <w:start w:val="1"/>
      <w:numFmt w:val="decimal"/>
      <w:lvlText w:val="%4."/>
      <w:lvlJc w:val="left"/>
      <w:pPr>
        <w:ind w:left="2586" w:hanging="360"/>
      </w:pPr>
    </w:lvl>
    <w:lvl w:ilvl="4" w:tplc="108631C2" w:tentative="1">
      <w:start w:val="1"/>
      <w:numFmt w:val="lowerLetter"/>
      <w:lvlText w:val="%5."/>
      <w:lvlJc w:val="left"/>
      <w:pPr>
        <w:ind w:left="3306" w:hanging="360"/>
      </w:pPr>
    </w:lvl>
    <w:lvl w:ilvl="5" w:tplc="604A55A4" w:tentative="1">
      <w:start w:val="1"/>
      <w:numFmt w:val="lowerRoman"/>
      <w:lvlText w:val="%6."/>
      <w:lvlJc w:val="right"/>
      <w:pPr>
        <w:ind w:left="4026" w:hanging="180"/>
      </w:pPr>
    </w:lvl>
    <w:lvl w:ilvl="6" w:tplc="C7D4AFC8" w:tentative="1">
      <w:start w:val="1"/>
      <w:numFmt w:val="decimal"/>
      <w:lvlText w:val="%7."/>
      <w:lvlJc w:val="left"/>
      <w:pPr>
        <w:ind w:left="4746" w:hanging="360"/>
      </w:pPr>
    </w:lvl>
    <w:lvl w:ilvl="7" w:tplc="420C40C2" w:tentative="1">
      <w:start w:val="1"/>
      <w:numFmt w:val="lowerLetter"/>
      <w:lvlText w:val="%8."/>
      <w:lvlJc w:val="left"/>
      <w:pPr>
        <w:ind w:left="5466" w:hanging="360"/>
      </w:pPr>
    </w:lvl>
    <w:lvl w:ilvl="8" w:tplc="A5E84F4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C7853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50E04A0" w:tentative="1">
      <w:start w:val="1"/>
      <w:numFmt w:val="lowerLetter"/>
      <w:lvlText w:val="%2."/>
      <w:lvlJc w:val="left"/>
      <w:pPr>
        <w:ind w:left="1440" w:hanging="360"/>
      </w:pPr>
    </w:lvl>
    <w:lvl w:ilvl="2" w:tplc="A6C4551A" w:tentative="1">
      <w:start w:val="1"/>
      <w:numFmt w:val="lowerRoman"/>
      <w:lvlText w:val="%3."/>
      <w:lvlJc w:val="right"/>
      <w:pPr>
        <w:ind w:left="2160" w:hanging="180"/>
      </w:pPr>
    </w:lvl>
    <w:lvl w:ilvl="3" w:tplc="2AEAD0FA" w:tentative="1">
      <w:start w:val="1"/>
      <w:numFmt w:val="decimal"/>
      <w:lvlText w:val="%4."/>
      <w:lvlJc w:val="left"/>
      <w:pPr>
        <w:ind w:left="2880" w:hanging="360"/>
      </w:pPr>
    </w:lvl>
    <w:lvl w:ilvl="4" w:tplc="90744C30" w:tentative="1">
      <w:start w:val="1"/>
      <w:numFmt w:val="lowerLetter"/>
      <w:lvlText w:val="%5."/>
      <w:lvlJc w:val="left"/>
      <w:pPr>
        <w:ind w:left="3600" w:hanging="360"/>
      </w:pPr>
    </w:lvl>
    <w:lvl w:ilvl="5" w:tplc="3538087E" w:tentative="1">
      <w:start w:val="1"/>
      <w:numFmt w:val="lowerRoman"/>
      <w:lvlText w:val="%6."/>
      <w:lvlJc w:val="right"/>
      <w:pPr>
        <w:ind w:left="4320" w:hanging="180"/>
      </w:pPr>
    </w:lvl>
    <w:lvl w:ilvl="6" w:tplc="1C4849C8" w:tentative="1">
      <w:start w:val="1"/>
      <w:numFmt w:val="decimal"/>
      <w:lvlText w:val="%7."/>
      <w:lvlJc w:val="left"/>
      <w:pPr>
        <w:ind w:left="5040" w:hanging="360"/>
      </w:pPr>
    </w:lvl>
    <w:lvl w:ilvl="7" w:tplc="CEF66D00" w:tentative="1">
      <w:start w:val="1"/>
      <w:numFmt w:val="lowerLetter"/>
      <w:lvlText w:val="%8."/>
      <w:lvlJc w:val="left"/>
      <w:pPr>
        <w:ind w:left="5760" w:hanging="360"/>
      </w:pPr>
    </w:lvl>
    <w:lvl w:ilvl="8" w:tplc="FE2463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1278F84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C3ADBF0">
      <w:start w:val="1"/>
      <w:numFmt w:val="lowerLetter"/>
      <w:lvlText w:val="%2."/>
      <w:lvlJc w:val="left"/>
      <w:pPr>
        <w:ind w:left="1365" w:hanging="360"/>
      </w:pPr>
    </w:lvl>
    <w:lvl w:ilvl="2" w:tplc="3F72531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81E597C" w:tentative="1">
      <w:start w:val="1"/>
      <w:numFmt w:val="decimal"/>
      <w:lvlText w:val="%4."/>
      <w:lvlJc w:val="left"/>
      <w:pPr>
        <w:ind w:left="2805" w:hanging="360"/>
      </w:pPr>
    </w:lvl>
    <w:lvl w:ilvl="4" w:tplc="512EEA12" w:tentative="1">
      <w:start w:val="1"/>
      <w:numFmt w:val="lowerLetter"/>
      <w:lvlText w:val="%5."/>
      <w:lvlJc w:val="left"/>
      <w:pPr>
        <w:ind w:left="3525" w:hanging="360"/>
      </w:pPr>
    </w:lvl>
    <w:lvl w:ilvl="5" w:tplc="5868014C" w:tentative="1">
      <w:start w:val="1"/>
      <w:numFmt w:val="lowerRoman"/>
      <w:lvlText w:val="%6."/>
      <w:lvlJc w:val="right"/>
      <w:pPr>
        <w:ind w:left="4245" w:hanging="180"/>
      </w:pPr>
    </w:lvl>
    <w:lvl w:ilvl="6" w:tplc="00201CB8" w:tentative="1">
      <w:start w:val="1"/>
      <w:numFmt w:val="decimal"/>
      <w:lvlText w:val="%7."/>
      <w:lvlJc w:val="left"/>
      <w:pPr>
        <w:ind w:left="4965" w:hanging="360"/>
      </w:pPr>
    </w:lvl>
    <w:lvl w:ilvl="7" w:tplc="32CC281C" w:tentative="1">
      <w:start w:val="1"/>
      <w:numFmt w:val="lowerLetter"/>
      <w:lvlText w:val="%8."/>
      <w:lvlJc w:val="left"/>
      <w:pPr>
        <w:ind w:left="5685" w:hanging="360"/>
      </w:pPr>
    </w:lvl>
    <w:lvl w:ilvl="8" w:tplc="07685A4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5755F0C"/>
    <w:multiLevelType w:val="multilevel"/>
    <w:tmpl w:val="3D821FF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C0A6CB7"/>
    <w:multiLevelType w:val="hybridMultilevel"/>
    <w:tmpl w:val="2ED4CB8C"/>
    <w:lvl w:ilvl="0" w:tplc="86D286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4045E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C7087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E6CE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382F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64F2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2DA3C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187B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CA16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B0FAF1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10A0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E6D58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9031B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24B4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B4B2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34968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40FB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A2BC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EE439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F341F7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BEB3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2040A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8E2B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3890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A5094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C6FE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B0DD9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B5CE748">
      <w:start w:val="1"/>
      <w:numFmt w:val="upperLetter"/>
      <w:lvlText w:val="%1."/>
      <w:lvlJc w:val="left"/>
      <w:pPr>
        <w:ind w:left="720" w:hanging="360"/>
      </w:pPr>
    </w:lvl>
    <w:lvl w:ilvl="1" w:tplc="67EC544C" w:tentative="1">
      <w:start w:val="1"/>
      <w:numFmt w:val="lowerLetter"/>
      <w:lvlText w:val="%2."/>
      <w:lvlJc w:val="left"/>
      <w:pPr>
        <w:ind w:left="1440" w:hanging="360"/>
      </w:pPr>
    </w:lvl>
    <w:lvl w:ilvl="2" w:tplc="72C20220" w:tentative="1">
      <w:start w:val="1"/>
      <w:numFmt w:val="lowerRoman"/>
      <w:lvlText w:val="%3."/>
      <w:lvlJc w:val="right"/>
      <w:pPr>
        <w:ind w:left="2160" w:hanging="180"/>
      </w:pPr>
    </w:lvl>
    <w:lvl w:ilvl="3" w:tplc="CFEE52C6" w:tentative="1">
      <w:start w:val="1"/>
      <w:numFmt w:val="decimal"/>
      <w:lvlText w:val="%4."/>
      <w:lvlJc w:val="left"/>
      <w:pPr>
        <w:ind w:left="2880" w:hanging="360"/>
      </w:pPr>
    </w:lvl>
    <w:lvl w:ilvl="4" w:tplc="03A4ECDA" w:tentative="1">
      <w:start w:val="1"/>
      <w:numFmt w:val="lowerLetter"/>
      <w:lvlText w:val="%5."/>
      <w:lvlJc w:val="left"/>
      <w:pPr>
        <w:ind w:left="3600" w:hanging="360"/>
      </w:pPr>
    </w:lvl>
    <w:lvl w:ilvl="5" w:tplc="EC1ED9A2" w:tentative="1">
      <w:start w:val="1"/>
      <w:numFmt w:val="lowerRoman"/>
      <w:lvlText w:val="%6."/>
      <w:lvlJc w:val="right"/>
      <w:pPr>
        <w:ind w:left="4320" w:hanging="180"/>
      </w:pPr>
    </w:lvl>
    <w:lvl w:ilvl="6" w:tplc="C77C99A0" w:tentative="1">
      <w:start w:val="1"/>
      <w:numFmt w:val="decimal"/>
      <w:lvlText w:val="%7."/>
      <w:lvlJc w:val="left"/>
      <w:pPr>
        <w:ind w:left="5040" w:hanging="360"/>
      </w:pPr>
    </w:lvl>
    <w:lvl w:ilvl="7" w:tplc="2792721C" w:tentative="1">
      <w:start w:val="1"/>
      <w:numFmt w:val="lowerLetter"/>
      <w:lvlText w:val="%8."/>
      <w:lvlJc w:val="left"/>
      <w:pPr>
        <w:ind w:left="5760" w:hanging="360"/>
      </w:pPr>
    </w:lvl>
    <w:lvl w:ilvl="8" w:tplc="38487B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218E0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CCE5B2C" w:tentative="1">
      <w:start w:val="1"/>
      <w:numFmt w:val="lowerLetter"/>
      <w:lvlText w:val="%2."/>
      <w:lvlJc w:val="left"/>
      <w:pPr>
        <w:ind w:left="1800" w:hanging="360"/>
      </w:pPr>
    </w:lvl>
    <w:lvl w:ilvl="2" w:tplc="3EDC0130" w:tentative="1">
      <w:start w:val="1"/>
      <w:numFmt w:val="lowerRoman"/>
      <w:lvlText w:val="%3."/>
      <w:lvlJc w:val="right"/>
      <w:pPr>
        <w:ind w:left="2520" w:hanging="180"/>
      </w:pPr>
    </w:lvl>
    <w:lvl w:ilvl="3" w:tplc="F7FADED2" w:tentative="1">
      <w:start w:val="1"/>
      <w:numFmt w:val="decimal"/>
      <w:lvlText w:val="%4."/>
      <w:lvlJc w:val="left"/>
      <w:pPr>
        <w:ind w:left="3240" w:hanging="360"/>
      </w:pPr>
    </w:lvl>
    <w:lvl w:ilvl="4" w:tplc="BCB8591C" w:tentative="1">
      <w:start w:val="1"/>
      <w:numFmt w:val="lowerLetter"/>
      <w:lvlText w:val="%5."/>
      <w:lvlJc w:val="left"/>
      <w:pPr>
        <w:ind w:left="3960" w:hanging="360"/>
      </w:pPr>
    </w:lvl>
    <w:lvl w:ilvl="5" w:tplc="016CC3EA" w:tentative="1">
      <w:start w:val="1"/>
      <w:numFmt w:val="lowerRoman"/>
      <w:lvlText w:val="%6."/>
      <w:lvlJc w:val="right"/>
      <w:pPr>
        <w:ind w:left="4680" w:hanging="180"/>
      </w:pPr>
    </w:lvl>
    <w:lvl w:ilvl="6" w:tplc="987A132C" w:tentative="1">
      <w:start w:val="1"/>
      <w:numFmt w:val="decimal"/>
      <w:lvlText w:val="%7."/>
      <w:lvlJc w:val="left"/>
      <w:pPr>
        <w:ind w:left="5400" w:hanging="360"/>
      </w:pPr>
    </w:lvl>
    <w:lvl w:ilvl="7" w:tplc="FC8AEC0C" w:tentative="1">
      <w:start w:val="1"/>
      <w:numFmt w:val="lowerLetter"/>
      <w:lvlText w:val="%8."/>
      <w:lvlJc w:val="left"/>
      <w:pPr>
        <w:ind w:left="6120" w:hanging="360"/>
      </w:pPr>
    </w:lvl>
    <w:lvl w:ilvl="8" w:tplc="3B14D3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8F007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EE8BF7A" w:tentative="1">
      <w:start w:val="1"/>
      <w:numFmt w:val="lowerLetter"/>
      <w:lvlText w:val="%2."/>
      <w:lvlJc w:val="left"/>
      <w:pPr>
        <w:ind w:left="1440" w:hanging="360"/>
      </w:pPr>
    </w:lvl>
    <w:lvl w:ilvl="2" w:tplc="2BD02C1E" w:tentative="1">
      <w:start w:val="1"/>
      <w:numFmt w:val="lowerRoman"/>
      <w:lvlText w:val="%3."/>
      <w:lvlJc w:val="right"/>
      <w:pPr>
        <w:ind w:left="2160" w:hanging="180"/>
      </w:pPr>
    </w:lvl>
    <w:lvl w:ilvl="3" w:tplc="DDB64194" w:tentative="1">
      <w:start w:val="1"/>
      <w:numFmt w:val="decimal"/>
      <w:lvlText w:val="%4."/>
      <w:lvlJc w:val="left"/>
      <w:pPr>
        <w:ind w:left="2880" w:hanging="360"/>
      </w:pPr>
    </w:lvl>
    <w:lvl w:ilvl="4" w:tplc="2C86928A" w:tentative="1">
      <w:start w:val="1"/>
      <w:numFmt w:val="lowerLetter"/>
      <w:lvlText w:val="%5."/>
      <w:lvlJc w:val="left"/>
      <w:pPr>
        <w:ind w:left="3600" w:hanging="360"/>
      </w:pPr>
    </w:lvl>
    <w:lvl w:ilvl="5" w:tplc="51B64AEA" w:tentative="1">
      <w:start w:val="1"/>
      <w:numFmt w:val="lowerRoman"/>
      <w:lvlText w:val="%6."/>
      <w:lvlJc w:val="right"/>
      <w:pPr>
        <w:ind w:left="4320" w:hanging="180"/>
      </w:pPr>
    </w:lvl>
    <w:lvl w:ilvl="6" w:tplc="4168BEC8" w:tentative="1">
      <w:start w:val="1"/>
      <w:numFmt w:val="decimal"/>
      <w:lvlText w:val="%7."/>
      <w:lvlJc w:val="left"/>
      <w:pPr>
        <w:ind w:left="5040" w:hanging="360"/>
      </w:pPr>
    </w:lvl>
    <w:lvl w:ilvl="7" w:tplc="AE5A3072" w:tentative="1">
      <w:start w:val="1"/>
      <w:numFmt w:val="lowerLetter"/>
      <w:lvlText w:val="%8."/>
      <w:lvlJc w:val="left"/>
      <w:pPr>
        <w:ind w:left="5760" w:hanging="360"/>
      </w:pPr>
    </w:lvl>
    <w:lvl w:ilvl="8" w:tplc="10AAB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2817CFD"/>
    <w:multiLevelType w:val="hybridMultilevel"/>
    <w:tmpl w:val="518A97CE"/>
    <w:lvl w:ilvl="0" w:tplc="B7A268D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4AEEE918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D70A4F1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BC2BF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24E3750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633089EC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96B88B8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66EA9C10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BA04BC32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73805113"/>
    <w:multiLevelType w:val="hybridMultilevel"/>
    <w:tmpl w:val="0C6E35CC"/>
    <w:lvl w:ilvl="0" w:tplc="66FEB0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5CE5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E1AFE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730F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A88A5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360EC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22E2D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CE3D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58600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E173C5"/>
    <w:multiLevelType w:val="hybridMultilevel"/>
    <w:tmpl w:val="4BB2479E"/>
    <w:lvl w:ilvl="0" w:tplc="0ED0B0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8743F88" w:tentative="1">
      <w:start w:val="1"/>
      <w:numFmt w:val="lowerLetter"/>
      <w:lvlText w:val="%2."/>
      <w:lvlJc w:val="left"/>
      <w:pPr>
        <w:ind w:left="1440" w:hanging="360"/>
      </w:pPr>
    </w:lvl>
    <w:lvl w:ilvl="2" w:tplc="A9C2E268" w:tentative="1">
      <w:start w:val="1"/>
      <w:numFmt w:val="lowerRoman"/>
      <w:lvlText w:val="%3."/>
      <w:lvlJc w:val="right"/>
      <w:pPr>
        <w:ind w:left="2160" w:hanging="180"/>
      </w:pPr>
    </w:lvl>
    <w:lvl w:ilvl="3" w:tplc="310CE1FE" w:tentative="1">
      <w:start w:val="1"/>
      <w:numFmt w:val="decimal"/>
      <w:lvlText w:val="%4."/>
      <w:lvlJc w:val="left"/>
      <w:pPr>
        <w:ind w:left="2880" w:hanging="360"/>
      </w:pPr>
    </w:lvl>
    <w:lvl w:ilvl="4" w:tplc="7806FB74" w:tentative="1">
      <w:start w:val="1"/>
      <w:numFmt w:val="lowerLetter"/>
      <w:lvlText w:val="%5."/>
      <w:lvlJc w:val="left"/>
      <w:pPr>
        <w:ind w:left="3600" w:hanging="360"/>
      </w:pPr>
    </w:lvl>
    <w:lvl w:ilvl="5" w:tplc="516C2D66" w:tentative="1">
      <w:start w:val="1"/>
      <w:numFmt w:val="lowerRoman"/>
      <w:lvlText w:val="%6."/>
      <w:lvlJc w:val="right"/>
      <w:pPr>
        <w:ind w:left="4320" w:hanging="180"/>
      </w:pPr>
    </w:lvl>
    <w:lvl w:ilvl="6" w:tplc="25B286F2" w:tentative="1">
      <w:start w:val="1"/>
      <w:numFmt w:val="decimal"/>
      <w:lvlText w:val="%7."/>
      <w:lvlJc w:val="left"/>
      <w:pPr>
        <w:ind w:left="5040" w:hanging="360"/>
      </w:pPr>
    </w:lvl>
    <w:lvl w:ilvl="7" w:tplc="54BE4ED8" w:tentative="1">
      <w:start w:val="1"/>
      <w:numFmt w:val="lowerLetter"/>
      <w:lvlText w:val="%8."/>
      <w:lvlJc w:val="left"/>
      <w:pPr>
        <w:ind w:left="5760" w:hanging="360"/>
      </w:pPr>
    </w:lvl>
    <w:lvl w:ilvl="8" w:tplc="3A7035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D9B0CF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E2DBC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C40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636C3A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2A8A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D6E0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D258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72208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1849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050B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8409FE" w:tentative="1">
      <w:start w:val="1"/>
      <w:numFmt w:val="lowerLetter"/>
      <w:lvlText w:val="%2."/>
      <w:lvlJc w:val="left"/>
      <w:pPr>
        <w:ind w:left="1440" w:hanging="360"/>
      </w:pPr>
    </w:lvl>
    <w:lvl w:ilvl="2" w:tplc="AB9CFD86" w:tentative="1">
      <w:start w:val="1"/>
      <w:numFmt w:val="lowerRoman"/>
      <w:lvlText w:val="%3."/>
      <w:lvlJc w:val="right"/>
      <w:pPr>
        <w:ind w:left="2160" w:hanging="180"/>
      </w:pPr>
    </w:lvl>
    <w:lvl w:ilvl="3" w:tplc="BD42049C" w:tentative="1">
      <w:start w:val="1"/>
      <w:numFmt w:val="decimal"/>
      <w:lvlText w:val="%4."/>
      <w:lvlJc w:val="left"/>
      <w:pPr>
        <w:ind w:left="2880" w:hanging="360"/>
      </w:pPr>
    </w:lvl>
    <w:lvl w:ilvl="4" w:tplc="48184A08" w:tentative="1">
      <w:start w:val="1"/>
      <w:numFmt w:val="lowerLetter"/>
      <w:lvlText w:val="%5."/>
      <w:lvlJc w:val="left"/>
      <w:pPr>
        <w:ind w:left="3600" w:hanging="360"/>
      </w:pPr>
    </w:lvl>
    <w:lvl w:ilvl="5" w:tplc="739201BE" w:tentative="1">
      <w:start w:val="1"/>
      <w:numFmt w:val="lowerRoman"/>
      <w:lvlText w:val="%6."/>
      <w:lvlJc w:val="right"/>
      <w:pPr>
        <w:ind w:left="4320" w:hanging="180"/>
      </w:pPr>
    </w:lvl>
    <w:lvl w:ilvl="6" w:tplc="549087C4" w:tentative="1">
      <w:start w:val="1"/>
      <w:numFmt w:val="decimal"/>
      <w:lvlText w:val="%7."/>
      <w:lvlJc w:val="left"/>
      <w:pPr>
        <w:ind w:left="5040" w:hanging="360"/>
      </w:pPr>
    </w:lvl>
    <w:lvl w:ilvl="7" w:tplc="F8124F6A" w:tentative="1">
      <w:start w:val="1"/>
      <w:numFmt w:val="lowerLetter"/>
      <w:lvlText w:val="%8."/>
      <w:lvlJc w:val="left"/>
      <w:pPr>
        <w:ind w:left="5760" w:hanging="360"/>
      </w:pPr>
    </w:lvl>
    <w:lvl w:ilvl="8" w:tplc="E45051B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BB4"/>
    <w:rsid w:val="00007FC3"/>
    <w:rsid w:val="0001036B"/>
    <w:rsid w:val="00010AE5"/>
    <w:rsid w:val="00011A85"/>
    <w:rsid w:val="00013F7E"/>
    <w:rsid w:val="00014441"/>
    <w:rsid w:val="00014E26"/>
    <w:rsid w:val="0001782D"/>
    <w:rsid w:val="0002163C"/>
    <w:rsid w:val="000227B0"/>
    <w:rsid w:val="000242FB"/>
    <w:rsid w:val="00025F31"/>
    <w:rsid w:val="00027842"/>
    <w:rsid w:val="00034742"/>
    <w:rsid w:val="00034C4B"/>
    <w:rsid w:val="00036EED"/>
    <w:rsid w:val="00041858"/>
    <w:rsid w:val="00042481"/>
    <w:rsid w:val="0004253E"/>
    <w:rsid w:val="00043A91"/>
    <w:rsid w:val="000465D3"/>
    <w:rsid w:val="000466AC"/>
    <w:rsid w:val="0005052B"/>
    <w:rsid w:val="00050662"/>
    <w:rsid w:val="00050DEB"/>
    <w:rsid w:val="00050F8A"/>
    <w:rsid w:val="000524E8"/>
    <w:rsid w:val="00055196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97E24"/>
    <w:rsid w:val="000A1488"/>
    <w:rsid w:val="000A3C4E"/>
    <w:rsid w:val="000A4257"/>
    <w:rsid w:val="000A7C1A"/>
    <w:rsid w:val="000B082D"/>
    <w:rsid w:val="000B4712"/>
    <w:rsid w:val="000B4B56"/>
    <w:rsid w:val="000B5C82"/>
    <w:rsid w:val="000B78F9"/>
    <w:rsid w:val="000B7E87"/>
    <w:rsid w:val="000C1E96"/>
    <w:rsid w:val="000C37CD"/>
    <w:rsid w:val="000C4D03"/>
    <w:rsid w:val="000C58C2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68DF"/>
    <w:rsid w:val="001019D1"/>
    <w:rsid w:val="00103556"/>
    <w:rsid w:val="001045C6"/>
    <w:rsid w:val="001101B5"/>
    <w:rsid w:val="00111327"/>
    <w:rsid w:val="00112610"/>
    <w:rsid w:val="001127A8"/>
    <w:rsid w:val="0011357E"/>
    <w:rsid w:val="00114CC9"/>
    <w:rsid w:val="001150A2"/>
    <w:rsid w:val="001155F3"/>
    <w:rsid w:val="00117165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F23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0819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2B7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7956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327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E7C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2F3F"/>
    <w:rsid w:val="00323F2A"/>
    <w:rsid w:val="00330ACF"/>
    <w:rsid w:val="00331037"/>
    <w:rsid w:val="00333487"/>
    <w:rsid w:val="0033726D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087A"/>
    <w:rsid w:val="0039252B"/>
    <w:rsid w:val="003929AC"/>
    <w:rsid w:val="00394EA5"/>
    <w:rsid w:val="0039748B"/>
    <w:rsid w:val="003977E5"/>
    <w:rsid w:val="003A1D28"/>
    <w:rsid w:val="003A3D48"/>
    <w:rsid w:val="003A5E06"/>
    <w:rsid w:val="003A5F30"/>
    <w:rsid w:val="003B0F37"/>
    <w:rsid w:val="003B0FDA"/>
    <w:rsid w:val="003B4AE9"/>
    <w:rsid w:val="003C5D4D"/>
    <w:rsid w:val="003D0106"/>
    <w:rsid w:val="003D1345"/>
    <w:rsid w:val="003D13F5"/>
    <w:rsid w:val="003D168D"/>
    <w:rsid w:val="003D5A4B"/>
    <w:rsid w:val="003D628F"/>
    <w:rsid w:val="003D7385"/>
    <w:rsid w:val="003D7455"/>
    <w:rsid w:val="003E07D4"/>
    <w:rsid w:val="003E209E"/>
    <w:rsid w:val="003E4A4D"/>
    <w:rsid w:val="003F2ACC"/>
    <w:rsid w:val="003F3F0D"/>
    <w:rsid w:val="003F6022"/>
    <w:rsid w:val="003F792C"/>
    <w:rsid w:val="004032A7"/>
    <w:rsid w:val="00404F8A"/>
    <w:rsid w:val="00404FB1"/>
    <w:rsid w:val="00405065"/>
    <w:rsid w:val="004050F4"/>
    <w:rsid w:val="00411934"/>
    <w:rsid w:val="00414317"/>
    <w:rsid w:val="00414954"/>
    <w:rsid w:val="00414EA3"/>
    <w:rsid w:val="00421F7A"/>
    <w:rsid w:val="004316D7"/>
    <w:rsid w:val="004320EF"/>
    <w:rsid w:val="004321C4"/>
    <w:rsid w:val="004337C9"/>
    <w:rsid w:val="004341FD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1E93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644"/>
    <w:rsid w:val="00475F46"/>
    <w:rsid w:val="004808CC"/>
    <w:rsid w:val="00486813"/>
    <w:rsid w:val="00487A38"/>
    <w:rsid w:val="00491292"/>
    <w:rsid w:val="004933DA"/>
    <w:rsid w:val="00495093"/>
    <w:rsid w:val="004976CB"/>
    <w:rsid w:val="004A681A"/>
    <w:rsid w:val="004B1159"/>
    <w:rsid w:val="004B3A43"/>
    <w:rsid w:val="004B6075"/>
    <w:rsid w:val="004C0111"/>
    <w:rsid w:val="004C66F6"/>
    <w:rsid w:val="004C6CC5"/>
    <w:rsid w:val="004D0602"/>
    <w:rsid w:val="004D1BFD"/>
    <w:rsid w:val="004D2936"/>
    <w:rsid w:val="004D36E2"/>
    <w:rsid w:val="004D5E6E"/>
    <w:rsid w:val="004E0F29"/>
    <w:rsid w:val="004E5E11"/>
    <w:rsid w:val="004E6517"/>
    <w:rsid w:val="004F462C"/>
    <w:rsid w:val="00500B15"/>
    <w:rsid w:val="00500E47"/>
    <w:rsid w:val="00504D5D"/>
    <w:rsid w:val="005050BC"/>
    <w:rsid w:val="00505C3A"/>
    <w:rsid w:val="0051519A"/>
    <w:rsid w:val="00516FCF"/>
    <w:rsid w:val="00517672"/>
    <w:rsid w:val="005176BB"/>
    <w:rsid w:val="00523C71"/>
    <w:rsid w:val="00525A46"/>
    <w:rsid w:val="00531E1A"/>
    <w:rsid w:val="00531FDF"/>
    <w:rsid w:val="00532D54"/>
    <w:rsid w:val="00540889"/>
    <w:rsid w:val="00542049"/>
    <w:rsid w:val="00542523"/>
    <w:rsid w:val="00553527"/>
    <w:rsid w:val="00554281"/>
    <w:rsid w:val="00554664"/>
    <w:rsid w:val="005621A7"/>
    <w:rsid w:val="005649E8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D5636"/>
    <w:rsid w:val="005E09AC"/>
    <w:rsid w:val="005E0E81"/>
    <w:rsid w:val="005E173A"/>
    <w:rsid w:val="005E1A84"/>
    <w:rsid w:val="005E396F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9C7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228"/>
    <w:rsid w:val="006476EF"/>
    <w:rsid w:val="0065011C"/>
    <w:rsid w:val="00650D3E"/>
    <w:rsid w:val="00651C7F"/>
    <w:rsid w:val="006548F8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5F12"/>
    <w:rsid w:val="007011E1"/>
    <w:rsid w:val="0070194B"/>
    <w:rsid w:val="00702BCD"/>
    <w:rsid w:val="00702D38"/>
    <w:rsid w:val="00706EFD"/>
    <w:rsid w:val="00713265"/>
    <w:rsid w:val="007152D6"/>
    <w:rsid w:val="007157BE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5CE5"/>
    <w:rsid w:val="007476D8"/>
    <w:rsid w:val="007531F9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2317"/>
    <w:rsid w:val="007C523A"/>
    <w:rsid w:val="007C688C"/>
    <w:rsid w:val="007D0968"/>
    <w:rsid w:val="007D46C0"/>
    <w:rsid w:val="007E066E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269F7"/>
    <w:rsid w:val="0082750D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773EC"/>
    <w:rsid w:val="00882A12"/>
    <w:rsid w:val="0088318A"/>
    <w:rsid w:val="008833B3"/>
    <w:rsid w:val="00885DA3"/>
    <w:rsid w:val="00890E7B"/>
    <w:rsid w:val="008916A1"/>
    <w:rsid w:val="0089520C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3ECD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6161"/>
    <w:rsid w:val="00947176"/>
    <w:rsid w:val="0094750E"/>
    <w:rsid w:val="0095071E"/>
    <w:rsid w:val="0095121D"/>
    <w:rsid w:val="00952EFF"/>
    <w:rsid w:val="00954765"/>
    <w:rsid w:val="009618D6"/>
    <w:rsid w:val="00965081"/>
    <w:rsid w:val="009654E2"/>
    <w:rsid w:val="009709F0"/>
    <w:rsid w:val="00971FE5"/>
    <w:rsid w:val="0097287E"/>
    <w:rsid w:val="00972B97"/>
    <w:rsid w:val="00975F8C"/>
    <w:rsid w:val="00977A35"/>
    <w:rsid w:val="00977E2E"/>
    <w:rsid w:val="0098020D"/>
    <w:rsid w:val="0098093B"/>
    <w:rsid w:val="009827A8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D7FAE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1FA2"/>
    <w:rsid w:val="00A12337"/>
    <w:rsid w:val="00A12879"/>
    <w:rsid w:val="00A133F5"/>
    <w:rsid w:val="00A142FA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5CA"/>
    <w:rsid w:val="00A4131A"/>
    <w:rsid w:val="00A43C79"/>
    <w:rsid w:val="00A54020"/>
    <w:rsid w:val="00A56E8A"/>
    <w:rsid w:val="00A65E90"/>
    <w:rsid w:val="00A67302"/>
    <w:rsid w:val="00A74E62"/>
    <w:rsid w:val="00A74E70"/>
    <w:rsid w:val="00A756B7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3BE5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2C0B"/>
    <w:rsid w:val="00B155B3"/>
    <w:rsid w:val="00B16E4B"/>
    <w:rsid w:val="00B22650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863AB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2EB9"/>
    <w:rsid w:val="00C0422E"/>
    <w:rsid w:val="00C07130"/>
    <w:rsid w:val="00C07EFB"/>
    <w:rsid w:val="00C10010"/>
    <w:rsid w:val="00C13EF5"/>
    <w:rsid w:val="00C16553"/>
    <w:rsid w:val="00C17043"/>
    <w:rsid w:val="00C23333"/>
    <w:rsid w:val="00C2533E"/>
    <w:rsid w:val="00C2606E"/>
    <w:rsid w:val="00C263DA"/>
    <w:rsid w:val="00C31FB2"/>
    <w:rsid w:val="00C36254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12C2"/>
    <w:rsid w:val="00C63DCA"/>
    <w:rsid w:val="00C65561"/>
    <w:rsid w:val="00C65C1D"/>
    <w:rsid w:val="00C7082F"/>
    <w:rsid w:val="00C805E8"/>
    <w:rsid w:val="00C82629"/>
    <w:rsid w:val="00C8316C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3AA4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218"/>
    <w:rsid w:val="00D47E03"/>
    <w:rsid w:val="00D50620"/>
    <w:rsid w:val="00D533B0"/>
    <w:rsid w:val="00D54CA6"/>
    <w:rsid w:val="00D57C26"/>
    <w:rsid w:val="00D600B4"/>
    <w:rsid w:val="00D61BC7"/>
    <w:rsid w:val="00D6348B"/>
    <w:rsid w:val="00D65499"/>
    <w:rsid w:val="00D73EF3"/>
    <w:rsid w:val="00D7486B"/>
    <w:rsid w:val="00D74B5E"/>
    <w:rsid w:val="00D74CD1"/>
    <w:rsid w:val="00D75D40"/>
    <w:rsid w:val="00D779BC"/>
    <w:rsid w:val="00D80DFB"/>
    <w:rsid w:val="00D84F8D"/>
    <w:rsid w:val="00D91369"/>
    <w:rsid w:val="00D96D64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1C4"/>
    <w:rsid w:val="00DC17E6"/>
    <w:rsid w:val="00DC7001"/>
    <w:rsid w:val="00DD1149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0FB1"/>
    <w:rsid w:val="00E53204"/>
    <w:rsid w:val="00E53F19"/>
    <w:rsid w:val="00E55ECA"/>
    <w:rsid w:val="00E560AA"/>
    <w:rsid w:val="00E57513"/>
    <w:rsid w:val="00E654F0"/>
    <w:rsid w:val="00E6739B"/>
    <w:rsid w:val="00E6753C"/>
    <w:rsid w:val="00E70907"/>
    <w:rsid w:val="00E70BB9"/>
    <w:rsid w:val="00E751CD"/>
    <w:rsid w:val="00E77722"/>
    <w:rsid w:val="00E84B1F"/>
    <w:rsid w:val="00E857F4"/>
    <w:rsid w:val="00E85A9A"/>
    <w:rsid w:val="00E8739D"/>
    <w:rsid w:val="00E903D0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37AD"/>
    <w:rsid w:val="00EB60EE"/>
    <w:rsid w:val="00EB7653"/>
    <w:rsid w:val="00EC1656"/>
    <w:rsid w:val="00EC1DAF"/>
    <w:rsid w:val="00EC1FF9"/>
    <w:rsid w:val="00EC3776"/>
    <w:rsid w:val="00EC5BC1"/>
    <w:rsid w:val="00EC70D4"/>
    <w:rsid w:val="00EC7E62"/>
    <w:rsid w:val="00ED0BFA"/>
    <w:rsid w:val="00ED1945"/>
    <w:rsid w:val="00ED3204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FD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5F58"/>
    <w:rsid w:val="00F32103"/>
    <w:rsid w:val="00F322A8"/>
    <w:rsid w:val="00F34455"/>
    <w:rsid w:val="00F35077"/>
    <w:rsid w:val="00F37BFF"/>
    <w:rsid w:val="00F404BB"/>
    <w:rsid w:val="00F41548"/>
    <w:rsid w:val="00F4294A"/>
    <w:rsid w:val="00F44401"/>
    <w:rsid w:val="00F47D8F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52C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4FB8"/>
    <w:rsid w:val="00FB0546"/>
    <w:rsid w:val="00FB1DE3"/>
    <w:rsid w:val="00FB4D8A"/>
    <w:rsid w:val="00FB6E6D"/>
    <w:rsid w:val="00FB6EEE"/>
    <w:rsid w:val="00FC03C2"/>
    <w:rsid w:val="00FC362A"/>
    <w:rsid w:val="00FC4723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vkekvd">
    <w:name w:val="vkekvd"/>
    <w:basedOn w:val="Bekezdsalapbettpusa"/>
    <w:rsid w:val="00097E24"/>
  </w:style>
  <w:style w:type="paragraph" w:customStyle="1" w:styleId="Standard">
    <w:name w:val="Standard"/>
    <w:rsid w:val="00A142FA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rsid w:val="0033726D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A23A62907E0452B8A61115A7CBF6BF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E8C305-E1DA-4EAC-B57E-5B491CD1BA28}"/>
      </w:docPartPr>
      <w:docPartBody>
        <w:p w:rsidR="00013F7E" w:rsidRDefault="00FB53CB" w:rsidP="00055196">
          <w:pPr>
            <w:pStyle w:val="DA23A62907E0452B8A61115A7CBF6BF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E147F596C08409CAB86109E650F181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C5EC04F-9909-48F0-9DE4-2FFB743F9379}"/>
      </w:docPartPr>
      <w:docPartBody>
        <w:p w:rsidR="00013F7E" w:rsidRDefault="00FB53CB" w:rsidP="00055196">
          <w:pPr>
            <w:pStyle w:val="2E147F596C08409CAB86109E650F181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90A2923345B411D94EFE82E7A23BE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01FDFEF-8C77-4612-BB2B-5EFF4850C794}"/>
      </w:docPartPr>
      <w:docPartBody>
        <w:p w:rsidR="00013F7E" w:rsidRDefault="00FB53CB" w:rsidP="00055196">
          <w:pPr>
            <w:pStyle w:val="890A2923345B411D94EFE82E7A23BE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4A7637FCBB24614A4D9B1289EF762F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D66937D-B861-455A-B1AB-CBA397E63CB4}"/>
      </w:docPartPr>
      <w:docPartBody>
        <w:p w:rsidR="00013F7E" w:rsidRDefault="00FB53CB" w:rsidP="00055196">
          <w:pPr>
            <w:pStyle w:val="74A7637FCBB24614A4D9B1289EF762F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64AD5112E4A4019A872A3808D980E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E33579-55FD-4A74-A460-6C8E5234BE01}"/>
      </w:docPartPr>
      <w:docPartBody>
        <w:p w:rsidR="00013F7E" w:rsidRDefault="00FB53CB" w:rsidP="00055196">
          <w:pPr>
            <w:pStyle w:val="F64AD5112E4A4019A872A3808D980EF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B3967C84D3451FB512BD168C3464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7825656-EBB5-4C53-A54A-F8BD684579C3}"/>
      </w:docPartPr>
      <w:docPartBody>
        <w:p w:rsidR="00013F7E" w:rsidRDefault="00FB53CB" w:rsidP="00055196">
          <w:pPr>
            <w:pStyle w:val="C5B3967C84D3451FB512BD168C3464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21C60DB78A14BCBB5DFC0329F6268D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D191879-AB0E-499E-BCAF-B3EB1EDC064E}"/>
      </w:docPartPr>
      <w:docPartBody>
        <w:p w:rsidR="00013F7E" w:rsidRDefault="00FB53CB" w:rsidP="00055196">
          <w:pPr>
            <w:pStyle w:val="721C60DB78A14BCBB5DFC0329F6268D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0EEA54DEE4015B9A9E08B4DF41E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3BE75E2-C5C7-45BC-9C52-2CAA6B414B3A}"/>
      </w:docPartPr>
      <w:docPartBody>
        <w:p w:rsidR="000524E8" w:rsidRDefault="00FB53CB" w:rsidP="00FA4FB8">
          <w:pPr>
            <w:pStyle w:val="FEF0EEA54DEE4015B9A9E08B4DF41E1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CC4C6B7D12A41F1853BE1FBCA0CF7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02CD6EF-205E-492D-B791-4C48988FC253}"/>
      </w:docPartPr>
      <w:docPartBody>
        <w:p w:rsidR="00013F7E" w:rsidRDefault="00FB53CB" w:rsidP="00055196">
          <w:pPr>
            <w:pStyle w:val="8CC4C6B7D12A41F1853BE1FBCA0CF79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06040C3D6A436BB1571E5DEDD99E9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706005E-04D6-4EB9-84F8-F6044EA41830}"/>
      </w:docPartPr>
      <w:docPartBody>
        <w:p w:rsidR="003D5915" w:rsidRDefault="00845A88" w:rsidP="00845A88">
          <w:pPr>
            <w:pStyle w:val="5306040C3D6A436BB1571E5DEDD99E9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14B02"/>
    <w:rsid w:val="003D5915"/>
    <w:rsid w:val="0044242B"/>
    <w:rsid w:val="00453088"/>
    <w:rsid w:val="00563FD1"/>
    <w:rsid w:val="005803F7"/>
    <w:rsid w:val="00583D0B"/>
    <w:rsid w:val="006D6362"/>
    <w:rsid w:val="006D78AB"/>
    <w:rsid w:val="007033EE"/>
    <w:rsid w:val="00752930"/>
    <w:rsid w:val="00845A88"/>
    <w:rsid w:val="00850C53"/>
    <w:rsid w:val="00951CF1"/>
    <w:rsid w:val="00993A01"/>
    <w:rsid w:val="00A73A7E"/>
    <w:rsid w:val="00AC06FA"/>
    <w:rsid w:val="00CD2ED7"/>
    <w:rsid w:val="00E047FD"/>
    <w:rsid w:val="00F936A2"/>
    <w:rsid w:val="00FB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845A88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DA23A62907E0452B8A61115A7CBF6BF3">
    <w:name w:val="DA23A62907E0452B8A61115A7CBF6BF3"/>
    <w:rsid w:val="00055196"/>
  </w:style>
  <w:style w:type="paragraph" w:customStyle="1" w:styleId="2E147F596C08409CAB86109E650F181E">
    <w:name w:val="2E147F596C08409CAB86109E650F181E"/>
    <w:rsid w:val="00055196"/>
  </w:style>
  <w:style w:type="paragraph" w:customStyle="1" w:styleId="890A2923345B411D94EFE82E7A23BE3E">
    <w:name w:val="890A2923345B411D94EFE82E7A23BE3E"/>
    <w:rsid w:val="00055196"/>
  </w:style>
  <w:style w:type="paragraph" w:customStyle="1" w:styleId="74A7637FCBB24614A4D9B1289EF762FD">
    <w:name w:val="74A7637FCBB24614A4D9B1289EF762FD"/>
    <w:rsid w:val="00055196"/>
  </w:style>
  <w:style w:type="paragraph" w:customStyle="1" w:styleId="F64AD5112E4A4019A872A3808D980EF2">
    <w:name w:val="F64AD5112E4A4019A872A3808D980EF2"/>
    <w:rsid w:val="00055196"/>
  </w:style>
  <w:style w:type="paragraph" w:customStyle="1" w:styleId="C5B3967C84D3451FB512BD168C346482">
    <w:name w:val="C5B3967C84D3451FB512BD168C346482"/>
    <w:rsid w:val="00055196"/>
  </w:style>
  <w:style w:type="paragraph" w:customStyle="1" w:styleId="721C60DB78A14BCBB5DFC0329F6268DF">
    <w:name w:val="721C60DB78A14BCBB5DFC0329F6268DF"/>
    <w:rsid w:val="00055196"/>
  </w:style>
  <w:style w:type="paragraph" w:customStyle="1" w:styleId="FEF0EEA54DEE4015B9A9E08B4DF41E15">
    <w:name w:val="FEF0EEA54DEE4015B9A9E08B4DF41E15"/>
    <w:rsid w:val="00FA4FB8"/>
  </w:style>
  <w:style w:type="paragraph" w:customStyle="1" w:styleId="8CC4C6B7D12A41F1853BE1FBCA0CF79E">
    <w:name w:val="8CC4C6B7D12A41F1853BE1FBCA0CF79E"/>
    <w:rsid w:val="00055196"/>
  </w:style>
  <w:style w:type="paragraph" w:customStyle="1" w:styleId="5306040C3D6A436BB1571E5DEDD99E9C">
    <w:name w:val="5306040C3D6A436BB1571E5DEDD99E9C"/>
    <w:rsid w:val="00845A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2F5DB-0202-400E-9865-ADEABC02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1225</Words>
  <Characters>8457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13</cp:revision>
  <cp:lastPrinted>2015-06-19T08:32:00Z</cp:lastPrinted>
  <dcterms:created xsi:type="dcterms:W3CDTF">2022-09-21T10:20:00Z</dcterms:created>
  <dcterms:modified xsi:type="dcterms:W3CDTF">2026-02-10T07:50:00Z</dcterms:modified>
</cp:coreProperties>
</file>